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CB6" w:rsidRDefault="00193CB6" w:rsidP="00D35DA0">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193CB6">
        <w:rPr>
          <w:rFonts w:ascii="Times New Roman" w:eastAsia="Times New Roman" w:hAnsi="Times New Roman" w:cs="Times New Roman"/>
          <w:b/>
          <w:bCs/>
          <w:kern w:val="36"/>
          <w:sz w:val="48"/>
          <w:szCs w:val="48"/>
        </w:rPr>
        <w:t xml:space="preserve">General Ledger Inquiry </w:t>
      </w:r>
      <w:r>
        <w:rPr>
          <w:rFonts w:ascii="Times New Roman" w:eastAsia="Times New Roman" w:hAnsi="Times New Roman" w:cs="Times New Roman"/>
          <w:b/>
          <w:bCs/>
          <w:kern w:val="36"/>
          <w:sz w:val="48"/>
          <w:szCs w:val="48"/>
        </w:rPr>
        <w:t>–</w:t>
      </w:r>
    </w:p>
    <w:p w:rsidR="00D35DA0" w:rsidRDefault="00D35DA0" w:rsidP="00193CB6">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D35DA0" w:rsidRPr="00193CB6" w:rsidRDefault="00D35DA0" w:rsidP="00193CB6">
      <w:pPr>
        <w:spacing w:before="100" w:beforeAutospacing="1" w:after="100" w:afterAutospacing="1" w:line="240" w:lineRule="auto"/>
        <w:outlineLvl w:val="0"/>
        <w:rPr>
          <w:rFonts w:ascii="Times New Roman" w:eastAsia="Times New Roman" w:hAnsi="Times New Roman" w:cs="Times New Roman"/>
          <w:b/>
          <w:bCs/>
          <w:kern w:val="36"/>
          <w:sz w:val="40"/>
          <w:szCs w:val="40"/>
        </w:rPr>
      </w:pPr>
      <w:r w:rsidRPr="00D35DA0">
        <w:rPr>
          <w:rFonts w:ascii="Times New Roman" w:eastAsia="Times New Roman" w:hAnsi="Times New Roman" w:cs="Times New Roman"/>
          <w:b/>
          <w:bCs/>
          <w:kern w:val="36"/>
          <w:sz w:val="40"/>
          <w:szCs w:val="40"/>
        </w:rPr>
        <w:t>General Ledger Inquiry tab</w:t>
      </w:r>
    </w:p>
    <w:p w:rsidR="00193CB6" w:rsidRPr="00193CB6" w:rsidRDefault="00193CB6" w:rsidP="00193CB6">
      <w:pPr>
        <w:spacing w:before="100" w:beforeAutospacing="1" w:after="100" w:afterAutospacing="1" w:line="240" w:lineRule="auto"/>
        <w:jc w:val="center"/>
        <w:rPr>
          <w:rFonts w:ascii="Times New Roman" w:eastAsia="Times New Roman" w:hAnsi="Times New Roman" w:cs="Times New Roman"/>
          <w:color w:val="FF0000"/>
          <w:sz w:val="28"/>
          <w:szCs w:val="28"/>
        </w:rPr>
      </w:pPr>
      <w:r w:rsidRPr="00193CB6">
        <w:rPr>
          <w:rFonts w:ascii="Times New Roman" w:eastAsia="Times New Roman" w:hAnsi="Times New Roman" w:cs="Times New Roman"/>
          <w:b/>
          <w:bCs/>
          <w:i/>
          <w:iCs/>
          <w:color w:val="FF0000"/>
          <w:sz w:val="28"/>
          <w:szCs w:val="28"/>
        </w:rPr>
        <w:t>Finance &gt; Inquiry &gt; General Ledger Inquiry &gt; General Ledger Inquiry</w:t>
      </w:r>
    </w:p>
    <w:p w:rsidR="00193CB6" w:rsidRPr="00193CB6" w:rsidRDefault="00193CB6" w:rsidP="00193CB6">
      <w:pPr>
        <w:spacing w:before="100" w:beforeAutospacing="1" w:after="100" w:afterAutospacing="1" w:line="240" w:lineRule="auto"/>
        <w:rPr>
          <w:rFonts w:ascii="Times New Roman" w:eastAsia="Times New Roman" w:hAnsi="Times New Roman" w:cs="Times New Roman"/>
          <w:sz w:val="24"/>
          <w:szCs w:val="24"/>
        </w:rPr>
      </w:pPr>
      <w:r w:rsidRPr="00193CB6">
        <w:rPr>
          <w:rFonts w:ascii="Times New Roman" w:eastAsia="Times New Roman" w:hAnsi="Times New Roman" w:cs="Times New Roman"/>
          <w:sz w:val="24"/>
          <w:szCs w:val="24"/>
        </w:rPr>
        <w:t xml:space="preserve">This tab is used to perform the following: </w:t>
      </w:r>
    </w:p>
    <w:p w:rsidR="00193CB6" w:rsidRPr="00193CB6" w:rsidRDefault="00193CB6" w:rsidP="00193CB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93CB6">
        <w:rPr>
          <w:rFonts w:ascii="Times New Roman" w:eastAsia="Times New Roman" w:hAnsi="Times New Roman" w:cs="Times New Roman"/>
          <w:sz w:val="24"/>
          <w:szCs w:val="24"/>
        </w:rPr>
        <w:t>Review the balances on individual accounts or groups of accounts.</w:t>
      </w:r>
    </w:p>
    <w:p w:rsidR="00193CB6" w:rsidRPr="00193CB6" w:rsidRDefault="00193CB6" w:rsidP="00193CB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93CB6">
        <w:rPr>
          <w:rFonts w:ascii="Times New Roman" w:eastAsia="Times New Roman" w:hAnsi="Times New Roman" w:cs="Times New Roman"/>
          <w:sz w:val="24"/>
          <w:szCs w:val="24"/>
        </w:rPr>
        <w:t>View the processed, current period, next period, or any combination of these.</w:t>
      </w:r>
    </w:p>
    <w:p w:rsidR="00193CB6" w:rsidRPr="00193CB6" w:rsidRDefault="00193CB6" w:rsidP="00193CB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93CB6">
        <w:rPr>
          <w:rFonts w:ascii="Times New Roman" w:eastAsia="Times New Roman" w:hAnsi="Times New Roman" w:cs="Times New Roman"/>
          <w:sz w:val="24"/>
          <w:szCs w:val="24"/>
        </w:rPr>
        <w:t>View a detailed listing of the account or just the balances in a summary view of the account.</w:t>
      </w:r>
    </w:p>
    <w:p w:rsidR="00193CB6" w:rsidRPr="00193CB6" w:rsidRDefault="00193CB6" w:rsidP="00193CB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93CB6">
        <w:rPr>
          <w:rFonts w:ascii="Times New Roman" w:eastAsia="Times New Roman" w:hAnsi="Times New Roman" w:cs="Times New Roman"/>
          <w:sz w:val="24"/>
          <w:szCs w:val="24"/>
        </w:rPr>
        <w:t>View records by page or by printing.</w:t>
      </w:r>
    </w:p>
    <w:p w:rsidR="00193CB6" w:rsidRPr="00193CB6" w:rsidRDefault="00193CB6" w:rsidP="00193CB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93CB6">
        <w:rPr>
          <w:rFonts w:ascii="Times New Roman" w:eastAsia="Times New Roman" w:hAnsi="Times New Roman" w:cs="Times New Roman"/>
          <w:sz w:val="24"/>
          <w:szCs w:val="24"/>
        </w:rPr>
        <w:t>After a deferred check is printed, the check number description will display “PAYABL” in the expenditure account. The numerical check number is displayed in the accounts payable account for the accounting period in which the check was printed.</w:t>
      </w:r>
    </w:p>
    <w:p w:rsidR="00F15888" w:rsidRPr="00F15888" w:rsidRDefault="00F15888" w:rsidP="00F15888">
      <w:pPr>
        <w:spacing w:before="100" w:beforeAutospacing="1" w:after="100" w:afterAutospacing="1" w:line="240" w:lineRule="auto"/>
        <w:outlineLvl w:val="2"/>
        <w:rPr>
          <w:rFonts w:ascii="Times New Roman" w:eastAsia="Times New Roman" w:hAnsi="Times New Roman" w:cs="Times New Roman"/>
          <w:b/>
          <w:bCs/>
          <w:sz w:val="27"/>
          <w:szCs w:val="27"/>
        </w:rPr>
      </w:pPr>
      <w:r w:rsidRPr="00F15888">
        <w:rPr>
          <w:rFonts w:ascii="Times New Roman" w:eastAsia="Times New Roman" w:hAnsi="Times New Roman" w:cs="Times New Roman"/>
          <w:b/>
          <w:bCs/>
          <w:sz w:val="27"/>
          <w:szCs w:val="27"/>
        </w:rPr>
        <w:t>Perform a general ledger inquiry:</w:t>
      </w:r>
    </w:p>
    <w:p w:rsidR="00F15888" w:rsidRPr="00F15888" w:rsidRDefault="00F15888" w:rsidP="00F15888">
      <w:pPr>
        <w:spacing w:before="100" w:beforeAutospacing="1" w:after="100" w:afterAutospacing="1" w:line="240" w:lineRule="auto"/>
        <w:rPr>
          <w:rFonts w:ascii="Times New Roman" w:eastAsia="Times New Roman" w:hAnsi="Times New Roman" w:cs="Times New Roman"/>
          <w:sz w:val="24"/>
          <w:szCs w:val="24"/>
        </w:rPr>
      </w:pPr>
      <w:r w:rsidRPr="00F15888">
        <w:rPr>
          <w:rFonts w:ascii="Times New Roman" w:eastAsia="Times New Roman" w:hAnsi="Times New Roman" w:cs="Times New Roman"/>
          <w:sz w:val="24"/>
          <w:szCs w:val="24"/>
        </w:rPr>
        <w:t xml:space="preserve">Select any of the following fields to include in the inquiry: </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279"/>
      </w:tblGrid>
      <w:tr w:rsidR="00F15888" w:rsidRPr="00F15888" w:rsidTr="00F15888">
        <w:trPr>
          <w:tblHeader/>
          <w:tblCellSpacing w:w="15" w:type="dxa"/>
        </w:trPr>
        <w:tc>
          <w:tcPr>
            <w:tcW w:w="0" w:type="auto"/>
            <w:vAlign w:val="center"/>
            <w:hideMark/>
          </w:tcPr>
          <w:p w:rsidR="00F15888" w:rsidRPr="00F15888" w:rsidRDefault="00F15888" w:rsidP="00F15888">
            <w:pPr>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F15888" w:rsidRPr="00F15888" w:rsidRDefault="00F15888" w:rsidP="00F1588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Processed: </w:t>
            </w:r>
          </w:p>
        </w:tc>
      </w:tr>
      <w:tr w:rsidR="00F15888" w:rsidRPr="00F15888" w:rsidTr="00F15888">
        <w:trPr>
          <w:tblCellSpacing w:w="15" w:type="dxa"/>
        </w:trPr>
        <w:tc>
          <w:tcPr>
            <w:tcW w:w="0" w:type="auto"/>
            <w:vAlign w:val="center"/>
            <w:hideMark/>
          </w:tcPr>
          <w:p w:rsidR="00F15888" w:rsidRPr="00F15888" w:rsidRDefault="00F15888" w:rsidP="00F15888">
            <w:pPr>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F15888" w:rsidRDefault="00F15888" w:rsidP="00F15888">
            <w:pPr>
              <w:spacing w:after="0" w:line="240" w:lineRule="auto"/>
              <w:rPr>
                <w:rFonts w:ascii="Times New Roman" w:eastAsia="Times New Roman" w:hAnsi="Times New Roman" w:cs="Times New Roman"/>
                <w:sz w:val="24"/>
                <w:szCs w:val="24"/>
              </w:rPr>
            </w:pPr>
            <w:r w:rsidRPr="00F15888">
              <w:rPr>
                <w:rFonts w:ascii="Times New Roman" w:eastAsia="Times New Roman" w:hAnsi="Times New Roman" w:cs="Times New Roman"/>
                <w:sz w:val="24"/>
                <w:szCs w:val="24"/>
              </w:rPr>
              <w:t>Select to include account balances as</w:t>
            </w:r>
            <w:bookmarkStart w:id="0" w:name="_GoBack"/>
            <w:bookmarkEnd w:id="0"/>
            <w:r w:rsidRPr="00F15888">
              <w:rPr>
                <w:rFonts w:ascii="Times New Roman" w:eastAsia="Times New Roman" w:hAnsi="Times New Roman" w:cs="Times New Roman"/>
                <w:sz w:val="24"/>
                <w:szCs w:val="24"/>
              </w:rPr>
              <w:t xml:space="preserve"> of the end of the last reporting period.</w:t>
            </w:r>
          </w:p>
          <w:p w:rsidR="00F15888" w:rsidRDefault="00F15888" w:rsidP="00F15888">
            <w:pPr>
              <w:spacing w:after="0" w:line="240" w:lineRule="auto"/>
              <w:rPr>
                <w:rFonts w:ascii="Times New Roman" w:eastAsia="Times New Roman" w:hAnsi="Times New Roman" w:cs="Times New Roman"/>
                <w:sz w:val="24"/>
                <w:szCs w:val="24"/>
              </w:rPr>
            </w:pPr>
          </w:p>
          <w:p w:rsidR="00F15888" w:rsidRPr="00F15888" w:rsidRDefault="00F15888" w:rsidP="00F15888">
            <w:pPr>
              <w:spacing w:after="0" w:line="240" w:lineRule="auto"/>
              <w:rPr>
                <w:rFonts w:ascii="Times New Roman" w:eastAsia="Times New Roman" w:hAnsi="Times New Roman" w:cs="Times New Roman"/>
                <w:b/>
                <w:sz w:val="24"/>
                <w:szCs w:val="24"/>
              </w:rPr>
            </w:pPr>
            <w:r w:rsidRPr="00F15888">
              <w:rPr>
                <w:rFonts w:ascii="Times New Roman" w:eastAsia="Times New Roman" w:hAnsi="Times New Roman" w:cs="Times New Roman"/>
                <w:b/>
                <w:sz w:val="24"/>
                <w:szCs w:val="24"/>
              </w:rPr>
              <w:t xml:space="preserve">Current Period: </w:t>
            </w:r>
          </w:p>
        </w:tc>
      </w:tr>
      <w:tr w:rsidR="00F15888" w:rsidRPr="00F15888" w:rsidTr="00F15888">
        <w:trPr>
          <w:tblCellSpacing w:w="15" w:type="dxa"/>
        </w:trPr>
        <w:tc>
          <w:tcPr>
            <w:tcW w:w="0" w:type="auto"/>
            <w:vAlign w:val="center"/>
            <w:hideMark/>
          </w:tcPr>
          <w:p w:rsidR="00F15888" w:rsidRPr="00F15888" w:rsidRDefault="00F15888" w:rsidP="00F15888">
            <w:pPr>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F15888" w:rsidRDefault="00F15888" w:rsidP="00F15888">
            <w:pPr>
              <w:spacing w:after="0" w:line="240" w:lineRule="auto"/>
              <w:rPr>
                <w:rFonts w:ascii="Times New Roman" w:eastAsia="Times New Roman" w:hAnsi="Times New Roman" w:cs="Times New Roman"/>
                <w:sz w:val="24"/>
                <w:szCs w:val="24"/>
              </w:rPr>
            </w:pPr>
            <w:r w:rsidRPr="00F15888">
              <w:rPr>
                <w:rFonts w:ascii="Times New Roman" w:eastAsia="Times New Roman" w:hAnsi="Times New Roman" w:cs="Times New Roman"/>
                <w:sz w:val="24"/>
                <w:szCs w:val="24"/>
              </w:rPr>
              <w:t>Select to include account balances as of the current accounting period.</w:t>
            </w:r>
          </w:p>
          <w:p w:rsidR="00F15888" w:rsidRPr="00F15888" w:rsidRDefault="00F15888" w:rsidP="00F15888">
            <w:pPr>
              <w:spacing w:after="0" w:line="240" w:lineRule="auto"/>
              <w:rPr>
                <w:rFonts w:ascii="Times New Roman" w:eastAsia="Times New Roman" w:hAnsi="Times New Roman" w:cs="Times New Roman"/>
                <w:sz w:val="24"/>
                <w:szCs w:val="24"/>
              </w:rPr>
            </w:pPr>
          </w:p>
        </w:tc>
      </w:tr>
      <w:tr w:rsidR="00F15888" w:rsidRPr="00F15888" w:rsidTr="00F15888">
        <w:trPr>
          <w:tblCellSpacing w:w="15" w:type="dxa"/>
        </w:trPr>
        <w:tc>
          <w:tcPr>
            <w:tcW w:w="0" w:type="auto"/>
            <w:vAlign w:val="center"/>
          </w:tcPr>
          <w:p w:rsidR="00F15888" w:rsidRPr="00F15888" w:rsidRDefault="00F15888" w:rsidP="00F15888">
            <w:pPr>
              <w:spacing w:after="0" w:line="240" w:lineRule="auto"/>
              <w:jc w:val="center"/>
              <w:rPr>
                <w:rFonts w:ascii="Times New Roman" w:eastAsia="Times New Roman" w:hAnsi="Times New Roman" w:cs="Times New Roman"/>
                <w:b/>
                <w:bCs/>
                <w:sz w:val="24"/>
                <w:szCs w:val="24"/>
              </w:rPr>
            </w:pPr>
          </w:p>
        </w:tc>
        <w:tc>
          <w:tcPr>
            <w:tcW w:w="0" w:type="auto"/>
            <w:vAlign w:val="center"/>
          </w:tcPr>
          <w:p w:rsidR="00F15888" w:rsidRPr="00F15888" w:rsidRDefault="00F15888" w:rsidP="00F15888">
            <w:pPr>
              <w:spacing w:after="0" w:line="240" w:lineRule="auto"/>
              <w:rPr>
                <w:rFonts w:ascii="Times New Roman" w:eastAsia="Times New Roman" w:hAnsi="Times New Roman" w:cs="Times New Roman"/>
                <w:sz w:val="24"/>
                <w:szCs w:val="24"/>
              </w:rPr>
            </w:pPr>
            <w:r w:rsidRPr="00F15888">
              <w:rPr>
                <w:rFonts w:ascii="Times New Roman" w:eastAsia="Times New Roman" w:hAnsi="Times New Roman" w:cs="Times New Roman"/>
                <w:b/>
                <w:bCs/>
                <w:sz w:val="24"/>
                <w:szCs w:val="24"/>
              </w:rPr>
              <w:t>Next Period</w:t>
            </w:r>
          </w:p>
        </w:tc>
      </w:tr>
      <w:tr w:rsidR="00F15888" w:rsidRPr="00F15888" w:rsidTr="00F15888">
        <w:trPr>
          <w:tblCellSpacing w:w="15" w:type="dxa"/>
        </w:trPr>
        <w:tc>
          <w:tcPr>
            <w:tcW w:w="0" w:type="auto"/>
            <w:vAlign w:val="center"/>
            <w:hideMark/>
          </w:tcPr>
          <w:p w:rsidR="00F15888" w:rsidRPr="00F15888" w:rsidRDefault="00F15888" w:rsidP="00F15888">
            <w:pPr>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F15888" w:rsidRDefault="00F15888" w:rsidP="00F15888">
            <w:pPr>
              <w:spacing w:after="0" w:line="240" w:lineRule="auto"/>
              <w:rPr>
                <w:rFonts w:ascii="Times New Roman" w:eastAsia="Times New Roman" w:hAnsi="Times New Roman" w:cs="Times New Roman"/>
                <w:sz w:val="24"/>
                <w:szCs w:val="24"/>
              </w:rPr>
            </w:pPr>
            <w:r w:rsidRPr="00F15888">
              <w:rPr>
                <w:rFonts w:ascii="Times New Roman" w:eastAsia="Times New Roman" w:hAnsi="Times New Roman" w:cs="Times New Roman"/>
                <w:sz w:val="24"/>
                <w:szCs w:val="24"/>
              </w:rPr>
              <w:t>Select to include account balances as of the next accounting period.</w:t>
            </w:r>
          </w:p>
          <w:p w:rsidR="00F15888" w:rsidRDefault="00F15888" w:rsidP="00F15888">
            <w:pPr>
              <w:spacing w:after="0" w:line="240" w:lineRule="auto"/>
              <w:rPr>
                <w:rFonts w:ascii="Times New Roman" w:eastAsia="Times New Roman" w:hAnsi="Times New Roman" w:cs="Times New Roman"/>
                <w:sz w:val="24"/>
                <w:szCs w:val="24"/>
              </w:rPr>
            </w:pPr>
          </w:p>
          <w:p w:rsidR="00F15888" w:rsidRPr="00F15888" w:rsidRDefault="00F15888" w:rsidP="00F15888">
            <w:pPr>
              <w:spacing w:after="0" w:line="240" w:lineRule="auto"/>
              <w:rPr>
                <w:rFonts w:ascii="Times New Roman" w:eastAsia="Times New Roman" w:hAnsi="Times New Roman" w:cs="Times New Roman"/>
                <w:sz w:val="24"/>
                <w:szCs w:val="24"/>
              </w:rPr>
            </w:pPr>
            <w:r w:rsidRPr="00F15888">
              <w:rPr>
                <w:rFonts w:ascii="Times New Roman" w:eastAsia="Times New Roman" w:hAnsi="Times New Roman" w:cs="Times New Roman"/>
                <w:b/>
                <w:bCs/>
                <w:sz w:val="24"/>
                <w:szCs w:val="24"/>
              </w:rPr>
              <w:t>Show Details</w:t>
            </w:r>
          </w:p>
        </w:tc>
      </w:tr>
      <w:tr w:rsidR="00F15888" w:rsidRPr="00F15888" w:rsidTr="00F15888">
        <w:trPr>
          <w:tblCellSpacing w:w="15" w:type="dxa"/>
        </w:trPr>
        <w:tc>
          <w:tcPr>
            <w:tcW w:w="0" w:type="auto"/>
            <w:vAlign w:val="center"/>
            <w:hideMark/>
          </w:tcPr>
          <w:p w:rsidR="00F15888" w:rsidRPr="00F15888" w:rsidRDefault="00F15888" w:rsidP="00F15888">
            <w:pPr>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F15888" w:rsidRPr="00F15888" w:rsidRDefault="00F15888" w:rsidP="00F15888">
            <w:pPr>
              <w:spacing w:before="100" w:beforeAutospacing="1" w:after="100" w:afterAutospacing="1" w:line="240" w:lineRule="auto"/>
              <w:rPr>
                <w:rFonts w:ascii="Times New Roman" w:eastAsia="Times New Roman" w:hAnsi="Times New Roman" w:cs="Times New Roman"/>
                <w:sz w:val="24"/>
                <w:szCs w:val="24"/>
              </w:rPr>
            </w:pPr>
            <w:r w:rsidRPr="00F15888">
              <w:rPr>
                <w:rFonts w:ascii="Times New Roman" w:eastAsia="Times New Roman" w:hAnsi="Times New Roman" w:cs="Times New Roman"/>
                <w:sz w:val="24"/>
                <w:szCs w:val="24"/>
              </w:rPr>
              <w:t xml:space="preserve">When the field is selected, a detailed list of all transactions is displayed and printed. When the field is cleared, a summary of all accounts is displayed and printed. The following summary report options are also displayed: </w:t>
            </w:r>
          </w:p>
          <w:p w:rsidR="00F15888" w:rsidRPr="00F15888" w:rsidRDefault="00F15888" w:rsidP="00F1588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15888">
              <w:rPr>
                <w:rFonts w:ascii="Times New Roman" w:eastAsia="Times New Roman" w:hAnsi="Times New Roman" w:cs="Times New Roman"/>
                <w:b/>
                <w:bCs/>
                <w:sz w:val="24"/>
                <w:szCs w:val="24"/>
              </w:rPr>
              <w:t>Totals</w:t>
            </w:r>
            <w:r w:rsidRPr="00F15888">
              <w:rPr>
                <w:rFonts w:ascii="Times New Roman" w:eastAsia="Times New Roman" w:hAnsi="Times New Roman" w:cs="Times New Roman"/>
                <w:sz w:val="24"/>
                <w:szCs w:val="24"/>
              </w:rPr>
              <w:t xml:space="preserve"> - The totals of all accounts with the selected account code component are displayed.</w:t>
            </w:r>
          </w:p>
          <w:p w:rsidR="00F15888" w:rsidRPr="00F15888" w:rsidRDefault="00F15888" w:rsidP="00F15888">
            <w:pPr>
              <w:numPr>
                <w:ilvl w:val="0"/>
                <w:numId w:val="5"/>
              </w:numPr>
              <w:spacing w:before="100" w:beforeAutospacing="1" w:after="100" w:afterAutospacing="1" w:line="240" w:lineRule="auto"/>
              <w:rPr>
                <w:rFonts w:ascii="Times New Roman" w:eastAsia="Times New Roman" w:hAnsi="Times New Roman" w:cs="Times New Roman"/>
                <w:b/>
                <w:sz w:val="24"/>
                <w:szCs w:val="24"/>
              </w:rPr>
            </w:pPr>
            <w:r w:rsidRPr="00F15888">
              <w:rPr>
                <w:rFonts w:ascii="Times New Roman" w:eastAsia="Times New Roman" w:hAnsi="Times New Roman" w:cs="Times New Roman"/>
                <w:b/>
                <w:bCs/>
                <w:sz w:val="24"/>
                <w:szCs w:val="24"/>
              </w:rPr>
              <w:t>Balance Accts Only</w:t>
            </w:r>
            <w:r w:rsidRPr="00F15888">
              <w:rPr>
                <w:rFonts w:ascii="Times New Roman" w:eastAsia="Times New Roman" w:hAnsi="Times New Roman" w:cs="Times New Roman"/>
                <w:sz w:val="24"/>
                <w:szCs w:val="24"/>
              </w:rPr>
              <w:t xml:space="preserve"> - The totals for only the accounts that are selected in the account code mask are displayed.</w:t>
            </w:r>
          </w:p>
          <w:p w:rsidR="00F15888" w:rsidRPr="00F15888" w:rsidRDefault="00F15888" w:rsidP="00F15888">
            <w:pPr>
              <w:spacing w:before="100" w:beforeAutospacing="1" w:after="100" w:afterAutospacing="1" w:line="240" w:lineRule="auto"/>
              <w:rPr>
                <w:rFonts w:ascii="Times New Roman" w:eastAsia="Times New Roman" w:hAnsi="Times New Roman" w:cs="Times New Roman"/>
                <w:sz w:val="24"/>
                <w:szCs w:val="24"/>
              </w:rPr>
            </w:pPr>
            <w:r w:rsidRPr="00F15888">
              <w:rPr>
                <w:rFonts w:ascii="Times New Roman" w:eastAsia="Times New Roman" w:hAnsi="Times New Roman" w:cs="Times New Roman"/>
                <w:b/>
                <w:sz w:val="24"/>
                <w:szCs w:val="24"/>
              </w:rPr>
              <w:lastRenderedPageBreak/>
              <w:t>Include Shot Encumbrances when PO’s Exist</w:t>
            </w:r>
          </w:p>
        </w:tc>
      </w:tr>
      <w:tr w:rsidR="00F15888" w:rsidRPr="00F15888" w:rsidTr="00F15888">
        <w:trPr>
          <w:tblCellSpacing w:w="15" w:type="dxa"/>
        </w:trPr>
        <w:tc>
          <w:tcPr>
            <w:tcW w:w="0" w:type="auto"/>
            <w:vAlign w:val="center"/>
          </w:tcPr>
          <w:p w:rsidR="00F15888" w:rsidRPr="00F15888" w:rsidRDefault="00F15888" w:rsidP="00F15888">
            <w:pPr>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F15888" w:rsidRDefault="00F15888" w:rsidP="00F15888">
            <w:pPr>
              <w:spacing w:after="0" w:line="240" w:lineRule="auto"/>
              <w:rPr>
                <w:rFonts w:ascii="Times New Roman" w:eastAsia="Times New Roman" w:hAnsi="Times New Roman" w:cs="Times New Roman"/>
                <w:sz w:val="24"/>
                <w:szCs w:val="24"/>
              </w:rPr>
            </w:pPr>
            <w:r w:rsidRPr="00F15888">
              <w:rPr>
                <w:rFonts w:ascii="Times New Roman" w:eastAsia="Times New Roman" w:hAnsi="Times New Roman" w:cs="Times New Roman"/>
                <w:sz w:val="24"/>
                <w:szCs w:val="24"/>
              </w:rPr>
              <w:t xml:space="preserve">Selected, by default, to include general ledger transactions when purchase orders exist. If not selected, the soft encumbrances (where the associated purchase order has </w:t>
            </w:r>
            <w:r>
              <w:rPr>
                <w:rFonts w:ascii="Times New Roman" w:eastAsia="Times New Roman" w:hAnsi="Times New Roman" w:cs="Times New Roman"/>
                <w:sz w:val="24"/>
                <w:szCs w:val="24"/>
              </w:rPr>
              <w:t>been created) are not displayed</w:t>
            </w:r>
          </w:p>
          <w:p w:rsidR="00F15888" w:rsidRDefault="00F15888" w:rsidP="00F15888">
            <w:pPr>
              <w:spacing w:after="0" w:line="240" w:lineRule="auto"/>
              <w:rPr>
                <w:rFonts w:ascii="Times New Roman" w:eastAsia="Times New Roman" w:hAnsi="Times New Roman" w:cs="Times New Roman"/>
                <w:sz w:val="24"/>
                <w:szCs w:val="24"/>
              </w:rPr>
            </w:pPr>
          </w:p>
          <w:p w:rsidR="00F15888" w:rsidRDefault="00F15888" w:rsidP="00F15888">
            <w:pPr>
              <w:spacing w:after="0" w:line="240" w:lineRule="auto"/>
              <w:rPr>
                <w:rFonts w:ascii="Times New Roman" w:eastAsia="Times New Roman" w:hAnsi="Times New Roman" w:cs="Times New Roman"/>
                <w:sz w:val="24"/>
                <w:szCs w:val="24"/>
              </w:rPr>
            </w:pPr>
          </w:p>
          <w:p w:rsidR="00F15888" w:rsidRDefault="00F15888" w:rsidP="00F15888">
            <w:pPr>
              <w:spacing w:after="0" w:line="240" w:lineRule="auto"/>
              <w:rPr>
                <w:rFonts w:ascii="Times New Roman" w:eastAsia="Times New Roman" w:hAnsi="Times New Roman" w:cs="Times New Roman"/>
                <w:sz w:val="24"/>
                <w:szCs w:val="24"/>
              </w:rPr>
            </w:pPr>
            <w:r w:rsidRPr="00F15888">
              <w:rPr>
                <w:rFonts w:ascii="Times New Roman" w:eastAsia="Times New Roman" w:hAnsi="Times New Roman" w:cs="Times New Roman"/>
                <w:b/>
                <w:bCs/>
                <w:sz w:val="24"/>
                <w:szCs w:val="24"/>
              </w:rPr>
              <w:t>Exclude Objects 61XX</w:t>
            </w:r>
          </w:p>
          <w:p w:rsidR="00F15888" w:rsidRPr="00F15888" w:rsidRDefault="00F15888" w:rsidP="00F15888">
            <w:pPr>
              <w:spacing w:after="0" w:line="240" w:lineRule="auto"/>
              <w:rPr>
                <w:rFonts w:ascii="Times New Roman" w:eastAsia="Times New Roman" w:hAnsi="Times New Roman" w:cs="Times New Roman"/>
                <w:sz w:val="24"/>
                <w:szCs w:val="24"/>
              </w:rPr>
            </w:pPr>
          </w:p>
        </w:tc>
      </w:tr>
      <w:tr w:rsidR="00F15888" w:rsidRPr="00F15888" w:rsidTr="00F15888">
        <w:trPr>
          <w:tblCellSpacing w:w="15" w:type="dxa"/>
        </w:trPr>
        <w:tc>
          <w:tcPr>
            <w:tcW w:w="0" w:type="auto"/>
            <w:vAlign w:val="center"/>
            <w:hideMark/>
          </w:tcPr>
          <w:p w:rsidR="00F15888" w:rsidRPr="00F15888" w:rsidRDefault="00F15888" w:rsidP="00F15888">
            <w:pPr>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F15888" w:rsidRDefault="00F15888" w:rsidP="00F15888">
            <w:pPr>
              <w:spacing w:after="0" w:line="240" w:lineRule="auto"/>
              <w:rPr>
                <w:rFonts w:ascii="Times New Roman" w:eastAsia="Times New Roman" w:hAnsi="Times New Roman" w:cs="Times New Roman"/>
                <w:sz w:val="24"/>
                <w:szCs w:val="24"/>
              </w:rPr>
            </w:pPr>
            <w:r w:rsidRPr="00F15888">
              <w:rPr>
                <w:rFonts w:ascii="Times New Roman" w:eastAsia="Times New Roman" w:hAnsi="Times New Roman" w:cs="Times New Roman"/>
                <w:sz w:val="24"/>
                <w:szCs w:val="24"/>
              </w:rPr>
              <w:t>Select to exclude all object codes that begin with 61</w:t>
            </w:r>
            <w:r>
              <w:rPr>
                <w:rFonts w:ascii="Times New Roman" w:eastAsia="Times New Roman" w:hAnsi="Times New Roman" w:cs="Times New Roman"/>
                <w:sz w:val="24"/>
                <w:szCs w:val="24"/>
              </w:rPr>
              <w:t>XX.</w:t>
            </w:r>
          </w:p>
          <w:p w:rsidR="00F15888" w:rsidRDefault="00F15888" w:rsidP="00F15888">
            <w:pPr>
              <w:spacing w:after="0" w:line="240" w:lineRule="auto"/>
              <w:rPr>
                <w:rFonts w:ascii="Times New Roman" w:eastAsia="Times New Roman" w:hAnsi="Times New Roman" w:cs="Times New Roman"/>
                <w:sz w:val="24"/>
                <w:szCs w:val="24"/>
              </w:rPr>
            </w:pPr>
          </w:p>
          <w:p w:rsidR="00F15888" w:rsidRDefault="00F15888" w:rsidP="00F15888">
            <w:pPr>
              <w:spacing w:after="0" w:line="240" w:lineRule="auto"/>
              <w:rPr>
                <w:rFonts w:ascii="Times New Roman" w:eastAsia="Times New Roman" w:hAnsi="Times New Roman" w:cs="Times New Roman"/>
                <w:b/>
                <w:bCs/>
                <w:sz w:val="24"/>
                <w:szCs w:val="24"/>
              </w:rPr>
            </w:pPr>
            <w:r w:rsidRPr="00F15888">
              <w:rPr>
                <w:rFonts w:ascii="Times New Roman" w:eastAsia="Times New Roman" w:hAnsi="Times New Roman" w:cs="Times New Roman"/>
                <w:sz w:val="24"/>
                <w:szCs w:val="24"/>
              </w:rPr>
              <w:t>.</w:t>
            </w:r>
            <w:r>
              <w:t xml:space="preserve"> </w:t>
            </w:r>
            <w:r w:rsidRPr="00F15888">
              <w:rPr>
                <w:rFonts w:ascii="Times New Roman" w:eastAsia="Times New Roman" w:hAnsi="Times New Roman" w:cs="Times New Roman"/>
                <w:b/>
                <w:bCs/>
                <w:sz w:val="24"/>
                <w:szCs w:val="24"/>
              </w:rPr>
              <w:t xml:space="preserve">Under </w:t>
            </w:r>
            <w:r w:rsidRPr="00F15888">
              <w:rPr>
                <w:rFonts w:ascii="Times New Roman" w:eastAsia="Times New Roman" w:hAnsi="Times New Roman" w:cs="Times New Roman"/>
                <w:b/>
              </w:rPr>
              <w:t>Description</w:t>
            </w:r>
            <w:r w:rsidRPr="00F15888">
              <w:rPr>
                <w:rFonts w:ascii="Times New Roman" w:eastAsia="Times New Roman" w:hAnsi="Times New Roman" w:cs="Times New Roman"/>
                <w:b/>
                <w:bCs/>
                <w:sz w:val="24"/>
                <w:szCs w:val="24"/>
              </w:rPr>
              <w:t>, select one of the following:</w:t>
            </w:r>
          </w:p>
          <w:p w:rsidR="00F15888" w:rsidRPr="00F15888" w:rsidRDefault="00F15888" w:rsidP="00F15888">
            <w:pPr>
              <w:pStyle w:val="ListParagraph"/>
              <w:numPr>
                <w:ilvl w:val="0"/>
                <w:numId w:val="8"/>
              </w:numPr>
              <w:spacing w:after="0" w:line="240" w:lineRule="auto"/>
              <w:rPr>
                <w:rFonts w:ascii="Times New Roman" w:eastAsia="Times New Roman" w:hAnsi="Times New Roman" w:cs="Times New Roman"/>
                <w:sz w:val="24"/>
                <w:szCs w:val="24"/>
              </w:rPr>
            </w:pPr>
            <w:r w:rsidRPr="00F15888">
              <w:rPr>
                <w:rFonts w:ascii="Times New Roman" w:eastAsia="Times New Roman" w:hAnsi="Times New Roman" w:cs="Times New Roman"/>
                <w:b/>
                <w:bCs/>
                <w:sz w:val="24"/>
                <w:szCs w:val="24"/>
              </w:rPr>
              <w:t xml:space="preserve">Reason: </w:t>
            </w:r>
            <w:r>
              <w:t xml:space="preserve"> </w:t>
            </w:r>
            <w:r w:rsidRPr="00F15888">
              <w:rPr>
                <w:rFonts w:ascii="Times New Roman" w:eastAsia="Times New Roman" w:hAnsi="Times New Roman" w:cs="Times New Roman"/>
                <w:sz w:val="24"/>
                <w:szCs w:val="24"/>
              </w:rPr>
              <w:t>Select to display the reason for each account transaction.</w:t>
            </w:r>
          </w:p>
          <w:p w:rsidR="00F15888" w:rsidRDefault="00F15888" w:rsidP="00F15888">
            <w:pPr>
              <w:pStyle w:val="ListParagraph"/>
              <w:numPr>
                <w:ilvl w:val="0"/>
                <w:numId w:val="8"/>
              </w:numPr>
              <w:spacing w:after="0" w:line="240" w:lineRule="auto"/>
              <w:rPr>
                <w:rFonts w:ascii="Times New Roman" w:eastAsia="Times New Roman" w:hAnsi="Times New Roman" w:cs="Times New Roman"/>
                <w:sz w:val="24"/>
                <w:szCs w:val="24"/>
              </w:rPr>
            </w:pPr>
            <w:r w:rsidRPr="00F15888">
              <w:rPr>
                <w:rFonts w:ascii="Times New Roman" w:eastAsia="Times New Roman" w:hAnsi="Times New Roman" w:cs="Times New Roman"/>
                <w:b/>
                <w:sz w:val="24"/>
                <w:szCs w:val="24"/>
              </w:rPr>
              <w:t>Vendor Name:</w:t>
            </w:r>
            <w:r w:rsidRPr="00F15888">
              <w:rPr>
                <w:rFonts w:ascii="Times New Roman" w:eastAsia="Times New Roman" w:hAnsi="Times New Roman" w:cs="Times New Roman"/>
                <w:sz w:val="24"/>
                <w:szCs w:val="24"/>
              </w:rPr>
              <w:t xml:space="preserve"> Select to display the vendor name for each account transaction. If selected, the requisition number is not displayed.</w:t>
            </w:r>
          </w:p>
          <w:p w:rsidR="00F15888" w:rsidRDefault="00F15888" w:rsidP="00F15888">
            <w:pPr>
              <w:spacing w:after="0" w:line="240" w:lineRule="auto"/>
              <w:rPr>
                <w:rFonts w:ascii="Times New Roman" w:eastAsia="Times New Roman" w:hAnsi="Times New Roman" w:cs="Times New Roman"/>
                <w:sz w:val="24"/>
                <w:szCs w:val="24"/>
              </w:rPr>
            </w:pPr>
          </w:p>
          <w:p w:rsidR="00F15888" w:rsidRDefault="00F15888" w:rsidP="00F15888">
            <w:pPr>
              <w:spacing w:after="0" w:line="240" w:lineRule="auto"/>
              <w:rPr>
                <w:rFonts w:ascii="Times New Roman" w:hAnsi="Times New Roman" w:cs="Times New Roman"/>
                <w:b/>
                <w:color w:val="7030A0"/>
                <w:sz w:val="24"/>
                <w:szCs w:val="24"/>
              </w:rPr>
            </w:pPr>
            <w:r w:rsidRPr="00F15888">
              <w:rPr>
                <w:rStyle w:val="Strong"/>
                <w:rFonts w:ascii="Times New Roman" w:hAnsi="Times New Roman" w:cs="Times New Roman"/>
                <w:color w:val="7030A0"/>
                <w:sz w:val="24"/>
                <w:szCs w:val="24"/>
              </w:rPr>
              <w:t>Note</w:t>
            </w:r>
            <w:r w:rsidRPr="00F15888">
              <w:rPr>
                <w:rFonts w:ascii="Times New Roman" w:hAnsi="Times New Roman" w:cs="Times New Roman"/>
                <w:color w:val="7030A0"/>
                <w:sz w:val="24"/>
                <w:szCs w:val="24"/>
              </w:rPr>
              <w:t>:</w:t>
            </w:r>
            <w:r w:rsidRPr="00F15888">
              <w:rPr>
                <w:rFonts w:ascii="Times New Roman" w:hAnsi="Times New Roman" w:cs="Times New Roman"/>
                <w:b/>
                <w:color w:val="7030A0"/>
                <w:sz w:val="24"/>
                <w:szCs w:val="24"/>
              </w:rPr>
              <w:t xml:space="preserve"> Descriptions are only displayed for line items that are checks (CK) or purchase orders (EN). The </w:t>
            </w:r>
            <w:r w:rsidRPr="00F15888">
              <w:rPr>
                <w:rStyle w:val="Strong"/>
                <w:rFonts w:ascii="Times New Roman" w:hAnsi="Times New Roman" w:cs="Times New Roman"/>
                <w:color w:val="7030A0"/>
                <w:sz w:val="24"/>
                <w:szCs w:val="24"/>
                <w:u w:val="single"/>
              </w:rPr>
              <w:t>Descriptio</w:t>
            </w:r>
            <w:r w:rsidRPr="00F15888">
              <w:rPr>
                <w:rStyle w:val="Strong"/>
                <w:rFonts w:ascii="Times New Roman" w:hAnsi="Times New Roman" w:cs="Times New Roman"/>
                <w:b w:val="0"/>
                <w:color w:val="7030A0"/>
                <w:sz w:val="24"/>
                <w:szCs w:val="24"/>
                <w:u w:val="single"/>
              </w:rPr>
              <w:t>n</w:t>
            </w:r>
            <w:r w:rsidRPr="00F15888">
              <w:rPr>
                <w:rFonts w:ascii="Times New Roman" w:hAnsi="Times New Roman" w:cs="Times New Roman"/>
                <w:b/>
                <w:color w:val="7030A0"/>
                <w:sz w:val="24"/>
                <w:szCs w:val="24"/>
              </w:rPr>
              <w:t xml:space="preserve"> option only works if the</w:t>
            </w:r>
            <w:r w:rsidRPr="00F15888">
              <w:rPr>
                <w:rFonts w:ascii="Times New Roman" w:hAnsi="Times New Roman" w:cs="Times New Roman"/>
                <w:b/>
                <w:color w:val="7030A0"/>
                <w:sz w:val="24"/>
                <w:szCs w:val="24"/>
                <w:u w:val="single"/>
              </w:rPr>
              <w:t xml:space="preserve"> </w:t>
            </w:r>
            <w:r w:rsidRPr="00F15888">
              <w:rPr>
                <w:rStyle w:val="Strong"/>
                <w:rFonts w:ascii="Times New Roman" w:hAnsi="Times New Roman" w:cs="Times New Roman"/>
                <w:color w:val="7030A0"/>
                <w:sz w:val="24"/>
                <w:szCs w:val="24"/>
                <w:u w:val="single"/>
              </w:rPr>
              <w:t>Show Details</w:t>
            </w:r>
            <w:r w:rsidRPr="00F15888">
              <w:rPr>
                <w:rFonts w:ascii="Times New Roman" w:hAnsi="Times New Roman" w:cs="Times New Roman"/>
                <w:b/>
                <w:color w:val="7030A0"/>
                <w:sz w:val="24"/>
                <w:szCs w:val="24"/>
              </w:rPr>
              <w:t xml:space="preserve"> option is selected.</w:t>
            </w:r>
          </w:p>
          <w:p w:rsidR="0000392F" w:rsidRDefault="0000392F" w:rsidP="00F15888">
            <w:pPr>
              <w:spacing w:after="0" w:line="240" w:lineRule="auto"/>
              <w:rPr>
                <w:rFonts w:ascii="Times New Roman" w:hAnsi="Times New Roman" w:cs="Times New Roman"/>
                <w:b/>
                <w:color w:val="7030A0"/>
                <w:sz w:val="24"/>
                <w:szCs w:val="24"/>
              </w:rPr>
            </w:pPr>
          </w:p>
          <w:p w:rsidR="0000392F" w:rsidRDefault="0000392F" w:rsidP="00F15888">
            <w:pPr>
              <w:spacing w:after="0" w:line="240" w:lineRule="auto"/>
              <w:rPr>
                <w:rFonts w:ascii="Times New Roman" w:hAnsi="Times New Roman" w:cs="Times New Roman"/>
                <w:b/>
                <w:sz w:val="24"/>
                <w:szCs w:val="24"/>
              </w:rPr>
            </w:pPr>
            <w:r w:rsidRPr="0000392F">
              <w:rPr>
                <w:rFonts w:ascii="Times New Roman" w:hAnsi="Times New Roman" w:cs="Times New Roman"/>
                <w:b/>
                <w:sz w:val="24"/>
                <w:szCs w:val="24"/>
              </w:rPr>
              <w:t xml:space="preserve">Account Code: </w:t>
            </w:r>
          </w:p>
          <w:p w:rsidR="0000392F" w:rsidRDefault="0000392F" w:rsidP="0000392F">
            <w:pPr>
              <w:pStyle w:val="NormalWeb"/>
              <w:numPr>
                <w:ilvl w:val="0"/>
                <w:numId w:val="9"/>
              </w:numPr>
            </w:pPr>
            <w:r>
              <w:t xml:space="preserve">Type an account code in each of the account code field components. </w:t>
            </w:r>
          </w:p>
          <w:p w:rsidR="0000392F" w:rsidRDefault="0000392F" w:rsidP="0000392F">
            <w:pPr>
              <w:pStyle w:val="NormalWeb"/>
              <w:numPr>
                <w:ilvl w:val="0"/>
                <w:numId w:val="9"/>
              </w:numPr>
            </w:pPr>
            <w:r>
              <w:t xml:space="preserve">Click </w:t>
            </w:r>
            <w:r>
              <w:rPr>
                <w:noProof/>
                <w:color w:val="0000FF"/>
              </w:rPr>
              <w:drawing>
                <wp:inline distT="0" distB="0" distL="0" distR="0" wp14:anchorId="56EC22A0" wp14:editId="402A21D2">
                  <wp:extent cx="171450" cy="171450"/>
                  <wp:effectExtent l="0" t="0" r="0" b="0"/>
                  <wp:docPr id="2" name="Picture 2" descr="https://tcc-help.net/txeis/business/lib/exe/fetch.php/images/smallpicklist.gif">
                    <a:hlinkClick xmlns:a="http://schemas.openxmlformats.org/drawingml/2006/main" r:id="rId7" tooltip="&quot;images:smallpicklist.gi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cc-help.net/txeis/business/lib/exe/fetch.php/images/smallpicklist.gif">
                            <a:hlinkClick r:id="rId7" tooltip="&quot;images:smallpicklist.gif&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to select which account codes you want included in the mask. The account code components are displayed as a mask with all </w:t>
            </w:r>
            <w:proofErr w:type="spellStart"/>
            <w:r>
              <w:t>Xs</w:t>
            </w:r>
            <w:proofErr w:type="spellEnd"/>
            <w:r>
              <w:t xml:space="preserve">. Fill in the digits that are used during the selection process, and only those account codes that match the ones specified are retrieved. </w:t>
            </w:r>
          </w:p>
          <w:p w:rsidR="0000392F" w:rsidRDefault="0000392F" w:rsidP="0000392F">
            <w:pPr>
              <w:pStyle w:val="NormalWeb"/>
              <w:numPr>
                <w:ilvl w:val="0"/>
                <w:numId w:val="9"/>
              </w:numPr>
            </w:pPr>
            <w:r>
              <w:t xml:space="preserve">For example, if you want a summary of all supply accounts for campus 001, the account mask would look like the following: XXX-XX-63XX-XX-001-XXXXXX </w:t>
            </w:r>
          </w:p>
          <w:p w:rsidR="0000392F" w:rsidRDefault="0000392F" w:rsidP="0000392F">
            <w:pPr>
              <w:pStyle w:val="NormalWeb"/>
              <w:numPr>
                <w:ilvl w:val="0"/>
                <w:numId w:val="9"/>
              </w:numPr>
            </w:pPr>
            <w:r>
              <w:t xml:space="preserve">Encumbrances for student activity fund accounts are displayed in the class 2XXX object codes. </w:t>
            </w:r>
          </w:p>
          <w:p w:rsidR="0000392F" w:rsidRDefault="0000392F" w:rsidP="0000392F">
            <w:pPr>
              <w:pStyle w:val="NormalWeb"/>
            </w:pPr>
            <w:r>
              <w:t xml:space="preserve">Click </w:t>
            </w:r>
            <w:r>
              <w:rPr>
                <w:rStyle w:val="Strong"/>
              </w:rPr>
              <w:t>Retrieve</w:t>
            </w:r>
            <w:r>
              <w:t xml:space="preserve"> to process the inquiry based on the values selected. The results are displayed.</w:t>
            </w:r>
          </w:p>
          <w:p w:rsidR="003B465D" w:rsidRDefault="003B465D" w:rsidP="0000392F">
            <w:pPr>
              <w:pStyle w:val="NormalWeb"/>
            </w:pPr>
          </w:p>
          <w:p w:rsidR="003B465D" w:rsidRDefault="003B465D" w:rsidP="0000392F">
            <w:pPr>
              <w:pStyle w:val="NormalWeb"/>
            </w:pPr>
          </w:p>
          <w:p w:rsidR="003B465D" w:rsidRDefault="003B465D" w:rsidP="0000392F">
            <w:pPr>
              <w:pStyle w:val="NormalWeb"/>
            </w:pPr>
          </w:p>
          <w:p w:rsidR="003B465D" w:rsidRDefault="003B465D" w:rsidP="0000392F">
            <w:pPr>
              <w:pStyle w:val="NormalWeb"/>
            </w:pPr>
          </w:p>
          <w:p w:rsidR="003B465D" w:rsidRDefault="003B465D" w:rsidP="0000392F">
            <w:pPr>
              <w:pStyle w:val="NormalWeb"/>
            </w:pPr>
          </w:p>
          <w:p w:rsidR="003B465D" w:rsidRDefault="003B465D" w:rsidP="0000392F">
            <w:pPr>
              <w:pStyle w:val="NormalWeb"/>
            </w:pPr>
          </w:p>
          <w:p w:rsidR="003B465D" w:rsidRPr="003B465D" w:rsidRDefault="003B465D" w:rsidP="003B465D">
            <w:pPr>
              <w:spacing w:before="100" w:beforeAutospacing="1" w:after="100" w:afterAutospacing="1" w:line="240" w:lineRule="auto"/>
              <w:outlineLvl w:val="0"/>
              <w:rPr>
                <w:rFonts w:ascii="Times New Roman" w:eastAsia="Times New Roman" w:hAnsi="Times New Roman" w:cs="Times New Roman"/>
                <w:b/>
                <w:bCs/>
                <w:kern w:val="36"/>
                <w:sz w:val="40"/>
                <w:szCs w:val="40"/>
              </w:rPr>
            </w:pPr>
            <w:r w:rsidRPr="003B465D">
              <w:rPr>
                <w:rFonts w:ascii="Times New Roman" w:eastAsia="Times New Roman" w:hAnsi="Times New Roman" w:cs="Times New Roman"/>
                <w:b/>
                <w:bCs/>
                <w:kern w:val="36"/>
                <w:sz w:val="40"/>
                <w:szCs w:val="40"/>
              </w:rPr>
              <w:t xml:space="preserve">General Ledger Account Summary - </w:t>
            </w:r>
          </w:p>
          <w:p w:rsidR="003B465D" w:rsidRDefault="003B465D" w:rsidP="003B465D">
            <w:pPr>
              <w:spacing w:before="100" w:beforeAutospacing="1" w:after="100" w:afterAutospacing="1" w:line="240" w:lineRule="auto"/>
              <w:jc w:val="center"/>
              <w:rPr>
                <w:rFonts w:ascii="Times New Roman" w:eastAsia="Times New Roman" w:hAnsi="Times New Roman" w:cs="Times New Roman"/>
                <w:b/>
                <w:bCs/>
                <w:i/>
                <w:iCs/>
                <w:color w:val="FF0000"/>
                <w:sz w:val="32"/>
                <w:szCs w:val="32"/>
              </w:rPr>
            </w:pPr>
            <w:r w:rsidRPr="003B465D">
              <w:rPr>
                <w:rFonts w:ascii="Times New Roman" w:eastAsia="Times New Roman" w:hAnsi="Times New Roman" w:cs="Times New Roman"/>
                <w:b/>
                <w:bCs/>
                <w:i/>
                <w:iCs/>
                <w:color w:val="FF0000"/>
                <w:sz w:val="32"/>
                <w:szCs w:val="32"/>
              </w:rPr>
              <w:t>Finance &gt; Inquiry &gt; General Ledger Inquiry &gt; General Ledger Account Summary</w:t>
            </w:r>
          </w:p>
          <w:p w:rsidR="003B465D" w:rsidRDefault="003B465D" w:rsidP="003B465D">
            <w:pPr>
              <w:spacing w:before="100" w:beforeAutospacing="1" w:after="100" w:afterAutospacing="1" w:line="240" w:lineRule="auto"/>
              <w:jc w:val="center"/>
              <w:rPr>
                <w:rFonts w:ascii="Times New Roman" w:eastAsia="Times New Roman" w:hAnsi="Times New Roman" w:cs="Times New Roman"/>
                <w:b/>
                <w:bCs/>
                <w:i/>
                <w:iCs/>
                <w:color w:val="FF0000"/>
                <w:sz w:val="32"/>
                <w:szCs w:val="32"/>
              </w:rPr>
            </w:pPr>
          </w:p>
          <w:p w:rsidR="003B465D" w:rsidRPr="003B465D" w:rsidRDefault="003B465D" w:rsidP="003B465D">
            <w:pPr>
              <w:spacing w:before="100" w:beforeAutospacing="1" w:after="100" w:afterAutospacing="1" w:line="240" w:lineRule="auto"/>
              <w:rPr>
                <w:rFonts w:ascii="Times New Roman" w:eastAsia="Times New Roman" w:hAnsi="Times New Roman" w:cs="Times New Roman"/>
                <w:sz w:val="24"/>
                <w:szCs w:val="24"/>
              </w:rPr>
            </w:pPr>
            <w:r w:rsidRPr="003B465D">
              <w:rPr>
                <w:rFonts w:ascii="Times New Roman" w:eastAsia="Times New Roman" w:hAnsi="Times New Roman" w:cs="Times New Roman"/>
                <w:sz w:val="24"/>
                <w:szCs w:val="24"/>
              </w:rPr>
              <w:t xml:space="preserve">This tab is used to perform a single-line inquiry of account balances. On this tab, you may: </w:t>
            </w:r>
          </w:p>
          <w:p w:rsidR="003B465D" w:rsidRPr="003B465D" w:rsidRDefault="003B465D" w:rsidP="003B465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B465D">
              <w:rPr>
                <w:rFonts w:ascii="Times New Roman" w:eastAsia="Times New Roman" w:hAnsi="Times New Roman" w:cs="Times New Roman"/>
                <w:sz w:val="24"/>
                <w:szCs w:val="24"/>
              </w:rPr>
              <w:t>Review the balances on individual accounts.</w:t>
            </w:r>
          </w:p>
          <w:p w:rsidR="003B465D" w:rsidRPr="003B465D" w:rsidRDefault="003B465D" w:rsidP="003B465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B465D">
              <w:rPr>
                <w:rFonts w:ascii="Times New Roman" w:eastAsia="Times New Roman" w:hAnsi="Times New Roman" w:cs="Times New Roman"/>
                <w:sz w:val="24"/>
                <w:szCs w:val="24"/>
              </w:rPr>
              <w:t>View the balances in a summary view of the account.</w:t>
            </w:r>
          </w:p>
          <w:p w:rsidR="003B465D" w:rsidRDefault="003B465D" w:rsidP="003B465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B465D">
              <w:rPr>
                <w:rFonts w:ascii="Times New Roman" w:eastAsia="Times New Roman" w:hAnsi="Times New Roman" w:cs="Times New Roman"/>
                <w:sz w:val="24"/>
                <w:szCs w:val="24"/>
              </w:rPr>
              <w:t>View records by page or by printing.</w:t>
            </w:r>
          </w:p>
          <w:p w:rsidR="003B465D" w:rsidRDefault="003B465D" w:rsidP="003B465D">
            <w:pPr>
              <w:spacing w:before="100" w:beforeAutospacing="1" w:after="100" w:afterAutospacing="1"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9057"/>
            </w:tblGrid>
            <w:tr w:rsidR="003B465D" w:rsidRPr="003B465D" w:rsidTr="003B465D">
              <w:trPr>
                <w:trHeight w:val="1062"/>
                <w:tblCellSpacing w:w="15" w:type="dxa"/>
              </w:trPr>
              <w:tc>
                <w:tcPr>
                  <w:tcW w:w="0" w:type="auto"/>
                  <w:vAlign w:val="center"/>
                  <w:hideMark/>
                </w:tcPr>
                <w:p w:rsidR="003B465D" w:rsidRPr="003B465D" w:rsidRDefault="003B465D" w:rsidP="006D699E">
                  <w:pPr>
                    <w:framePr w:hSpace="180" w:wrap="around" w:vAnchor="text" w:hAnchor="text" w:y="1"/>
                    <w:spacing w:after="0" w:line="240" w:lineRule="auto"/>
                    <w:suppressOverlap/>
                    <w:jc w:val="center"/>
                    <w:rPr>
                      <w:rFonts w:ascii="Times New Roman" w:eastAsia="Times New Roman" w:hAnsi="Times New Roman" w:cs="Times New Roman"/>
                      <w:b/>
                      <w:bCs/>
                      <w:sz w:val="24"/>
                      <w:szCs w:val="24"/>
                    </w:rPr>
                  </w:pPr>
                </w:p>
              </w:tc>
              <w:tc>
                <w:tcPr>
                  <w:tcW w:w="0" w:type="auto"/>
                </w:tcPr>
                <w:p w:rsidR="003B465D" w:rsidRPr="003B465D" w:rsidRDefault="003B465D" w:rsidP="006D699E">
                  <w:pPr>
                    <w:framePr w:hSpace="180" w:wrap="around" w:vAnchor="text" w:hAnchor="text" w:y="1"/>
                    <w:spacing w:after="0" w:line="240" w:lineRule="auto"/>
                    <w:suppressOverlap/>
                    <w:rPr>
                      <w:rFonts w:ascii="Times New Roman" w:eastAsia="Times New Roman" w:hAnsi="Times New Roman" w:cs="Times New Roman"/>
                      <w:sz w:val="24"/>
                      <w:szCs w:val="24"/>
                    </w:rPr>
                  </w:pPr>
                </w:p>
              </w:tc>
              <w:tc>
                <w:tcPr>
                  <w:tcW w:w="0" w:type="auto"/>
                  <w:vAlign w:val="center"/>
                  <w:hideMark/>
                </w:tcPr>
                <w:p w:rsidR="003B465D" w:rsidRPr="003B465D" w:rsidRDefault="003B465D" w:rsidP="006D699E">
                  <w:pPr>
                    <w:framePr w:hSpace="180" w:wrap="around" w:vAnchor="text" w:hAnchor="text" w:y="1"/>
                    <w:spacing w:after="0" w:line="240" w:lineRule="auto"/>
                    <w:suppressOverlap/>
                    <w:rPr>
                      <w:rFonts w:ascii="Times New Roman" w:eastAsia="Times New Roman" w:hAnsi="Times New Roman" w:cs="Times New Roman"/>
                      <w:b/>
                      <w:sz w:val="24"/>
                      <w:szCs w:val="24"/>
                    </w:rPr>
                  </w:pPr>
                  <w:r w:rsidRPr="003B465D">
                    <w:rPr>
                      <w:rFonts w:ascii="Times New Roman" w:eastAsia="Times New Roman" w:hAnsi="Times New Roman" w:cs="Times New Roman"/>
                      <w:b/>
                      <w:sz w:val="24"/>
                      <w:szCs w:val="24"/>
                    </w:rPr>
                    <w:t>Processed:</w:t>
                  </w:r>
                </w:p>
                <w:p w:rsidR="003B465D" w:rsidRDefault="003B465D" w:rsidP="006D699E">
                  <w:pPr>
                    <w:framePr w:hSpace="180" w:wrap="around" w:vAnchor="text" w:hAnchor="text" w:y="1"/>
                    <w:spacing w:after="0" w:line="240" w:lineRule="auto"/>
                    <w:suppressOverlap/>
                    <w:rPr>
                      <w:rFonts w:ascii="Times New Roman" w:eastAsia="Times New Roman" w:hAnsi="Times New Roman" w:cs="Times New Roman"/>
                      <w:sz w:val="24"/>
                      <w:szCs w:val="24"/>
                    </w:rPr>
                  </w:pPr>
                  <w:r w:rsidRPr="003B465D">
                    <w:rPr>
                      <w:rFonts w:ascii="Times New Roman" w:eastAsia="Times New Roman" w:hAnsi="Times New Roman" w:cs="Times New Roman"/>
                      <w:sz w:val="24"/>
                      <w:szCs w:val="24"/>
                    </w:rPr>
                    <w:t>Select to include account balances as of the end of the last reporting period.</w:t>
                  </w:r>
                </w:p>
                <w:p w:rsidR="003B465D" w:rsidRDefault="003B465D" w:rsidP="006D699E">
                  <w:pPr>
                    <w:framePr w:hSpace="180" w:wrap="around" w:vAnchor="text" w:hAnchor="text" w:y="1"/>
                    <w:spacing w:after="0" w:line="240" w:lineRule="auto"/>
                    <w:suppressOverlap/>
                    <w:rPr>
                      <w:rFonts w:ascii="Times New Roman" w:eastAsia="Times New Roman" w:hAnsi="Times New Roman" w:cs="Times New Roman"/>
                      <w:sz w:val="24"/>
                      <w:szCs w:val="24"/>
                    </w:rPr>
                  </w:pPr>
                </w:p>
                <w:p w:rsidR="003B465D" w:rsidRPr="003B465D" w:rsidRDefault="003B465D" w:rsidP="006D699E">
                  <w:pPr>
                    <w:framePr w:hSpace="180" w:wrap="around" w:vAnchor="text" w:hAnchor="text" w:y="1"/>
                    <w:spacing w:after="0" w:line="240" w:lineRule="auto"/>
                    <w:suppressOverlap/>
                    <w:rPr>
                      <w:rFonts w:ascii="Times New Roman" w:eastAsia="Times New Roman" w:hAnsi="Times New Roman" w:cs="Times New Roman"/>
                      <w:sz w:val="24"/>
                      <w:szCs w:val="24"/>
                    </w:rPr>
                  </w:pPr>
                  <w:r w:rsidRPr="003B465D">
                    <w:rPr>
                      <w:rFonts w:ascii="Times New Roman" w:eastAsia="Times New Roman" w:hAnsi="Times New Roman" w:cs="Times New Roman"/>
                      <w:b/>
                      <w:bCs/>
                      <w:sz w:val="24"/>
                      <w:szCs w:val="24"/>
                    </w:rPr>
                    <w:t>Current Period</w:t>
                  </w:r>
                </w:p>
              </w:tc>
            </w:tr>
            <w:tr w:rsidR="003B465D" w:rsidRPr="003B465D" w:rsidTr="003B465D">
              <w:trPr>
                <w:tblCellSpacing w:w="15" w:type="dxa"/>
              </w:trPr>
              <w:tc>
                <w:tcPr>
                  <w:tcW w:w="0" w:type="auto"/>
                  <w:vAlign w:val="center"/>
                  <w:hideMark/>
                </w:tcPr>
                <w:p w:rsidR="003B465D" w:rsidRPr="003B465D" w:rsidRDefault="003B465D" w:rsidP="006D699E">
                  <w:pPr>
                    <w:framePr w:hSpace="180" w:wrap="around" w:vAnchor="text" w:hAnchor="text" w:y="1"/>
                    <w:spacing w:after="0" w:line="240" w:lineRule="auto"/>
                    <w:suppressOverlap/>
                    <w:rPr>
                      <w:rFonts w:ascii="Times New Roman" w:eastAsia="Times New Roman" w:hAnsi="Times New Roman" w:cs="Times New Roman"/>
                      <w:b/>
                      <w:bCs/>
                      <w:sz w:val="24"/>
                      <w:szCs w:val="24"/>
                    </w:rPr>
                  </w:pPr>
                </w:p>
              </w:tc>
              <w:tc>
                <w:tcPr>
                  <w:tcW w:w="0" w:type="auto"/>
                </w:tcPr>
                <w:p w:rsidR="003B465D" w:rsidRPr="003B465D" w:rsidRDefault="003B465D" w:rsidP="006D699E">
                  <w:pPr>
                    <w:framePr w:hSpace="180" w:wrap="around" w:vAnchor="text" w:hAnchor="text" w:y="1"/>
                    <w:spacing w:after="0" w:line="240" w:lineRule="auto"/>
                    <w:suppressOverlap/>
                    <w:rPr>
                      <w:rFonts w:ascii="Times New Roman" w:eastAsia="Times New Roman" w:hAnsi="Times New Roman" w:cs="Times New Roman"/>
                      <w:sz w:val="24"/>
                      <w:szCs w:val="24"/>
                    </w:rPr>
                  </w:pPr>
                </w:p>
              </w:tc>
              <w:tc>
                <w:tcPr>
                  <w:tcW w:w="0" w:type="auto"/>
                  <w:vAlign w:val="center"/>
                  <w:hideMark/>
                </w:tcPr>
                <w:p w:rsidR="003B465D" w:rsidRDefault="003B465D" w:rsidP="006D699E">
                  <w:pPr>
                    <w:framePr w:hSpace="180" w:wrap="around" w:vAnchor="text" w:hAnchor="text" w:y="1"/>
                    <w:spacing w:after="0" w:line="240" w:lineRule="auto"/>
                    <w:suppressOverlap/>
                    <w:rPr>
                      <w:rFonts w:ascii="Times New Roman" w:eastAsia="Times New Roman" w:hAnsi="Times New Roman" w:cs="Times New Roman"/>
                      <w:sz w:val="24"/>
                      <w:szCs w:val="24"/>
                    </w:rPr>
                  </w:pPr>
                  <w:r w:rsidRPr="003B465D">
                    <w:rPr>
                      <w:rFonts w:ascii="Times New Roman" w:eastAsia="Times New Roman" w:hAnsi="Times New Roman" w:cs="Times New Roman"/>
                      <w:sz w:val="24"/>
                      <w:szCs w:val="24"/>
                    </w:rPr>
                    <w:t>Select to include account balances as of the current accounting period</w:t>
                  </w:r>
                </w:p>
                <w:p w:rsidR="003B465D" w:rsidRDefault="003B465D" w:rsidP="006D699E">
                  <w:pPr>
                    <w:framePr w:hSpace="180" w:wrap="around" w:vAnchor="text" w:hAnchor="text" w:y="1"/>
                    <w:spacing w:after="0" w:line="240" w:lineRule="auto"/>
                    <w:suppressOverlap/>
                    <w:rPr>
                      <w:rFonts w:ascii="Times New Roman" w:eastAsia="Times New Roman" w:hAnsi="Times New Roman" w:cs="Times New Roman"/>
                      <w:sz w:val="24"/>
                      <w:szCs w:val="24"/>
                    </w:rPr>
                  </w:pPr>
                </w:p>
                <w:p w:rsidR="003B465D" w:rsidRPr="003B465D" w:rsidRDefault="003B465D" w:rsidP="006D699E">
                  <w:pPr>
                    <w:framePr w:hSpace="180" w:wrap="around" w:vAnchor="text" w:hAnchor="text" w:y="1"/>
                    <w:spacing w:after="0" w:line="240" w:lineRule="auto"/>
                    <w:suppressOverlap/>
                    <w:rPr>
                      <w:rFonts w:ascii="Times New Roman" w:eastAsia="Times New Roman" w:hAnsi="Times New Roman" w:cs="Times New Roman"/>
                      <w:sz w:val="24"/>
                      <w:szCs w:val="24"/>
                    </w:rPr>
                  </w:pPr>
                  <w:r w:rsidRPr="003B465D">
                    <w:rPr>
                      <w:rFonts w:ascii="Times New Roman" w:eastAsia="Times New Roman" w:hAnsi="Times New Roman" w:cs="Times New Roman"/>
                      <w:b/>
                      <w:bCs/>
                      <w:sz w:val="24"/>
                      <w:szCs w:val="24"/>
                    </w:rPr>
                    <w:t>Next Period</w:t>
                  </w:r>
                </w:p>
              </w:tc>
            </w:tr>
            <w:tr w:rsidR="003B465D" w:rsidRPr="003B465D" w:rsidTr="003B465D">
              <w:trPr>
                <w:tblCellSpacing w:w="15" w:type="dxa"/>
              </w:trPr>
              <w:tc>
                <w:tcPr>
                  <w:tcW w:w="0" w:type="auto"/>
                  <w:vAlign w:val="center"/>
                  <w:hideMark/>
                </w:tcPr>
                <w:p w:rsidR="003B465D" w:rsidRPr="003B465D" w:rsidRDefault="003B465D" w:rsidP="006D699E">
                  <w:pPr>
                    <w:framePr w:hSpace="180" w:wrap="around" w:vAnchor="text" w:hAnchor="text" w:y="1"/>
                    <w:spacing w:after="0" w:line="240" w:lineRule="auto"/>
                    <w:suppressOverlap/>
                    <w:jc w:val="center"/>
                    <w:rPr>
                      <w:rFonts w:ascii="Times New Roman" w:eastAsia="Times New Roman" w:hAnsi="Times New Roman" w:cs="Times New Roman"/>
                      <w:b/>
                      <w:bCs/>
                      <w:sz w:val="24"/>
                      <w:szCs w:val="24"/>
                    </w:rPr>
                  </w:pPr>
                </w:p>
              </w:tc>
              <w:tc>
                <w:tcPr>
                  <w:tcW w:w="0" w:type="auto"/>
                </w:tcPr>
                <w:p w:rsidR="003B465D" w:rsidRPr="003B465D" w:rsidRDefault="003B465D" w:rsidP="006D699E">
                  <w:pPr>
                    <w:framePr w:hSpace="180" w:wrap="around" w:vAnchor="text" w:hAnchor="text" w:y="1"/>
                    <w:spacing w:after="0" w:line="240" w:lineRule="auto"/>
                    <w:suppressOverlap/>
                    <w:rPr>
                      <w:rFonts w:ascii="Times New Roman" w:eastAsia="Times New Roman" w:hAnsi="Times New Roman" w:cs="Times New Roman"/>
                      <w:sz w:val="24"/>
                      <w:szCs w:val="24"/>
                    </w:rPr>
                  </w:pPr>
                </w:p>
              </w:tc>
              <w:tc>
                <w:tcPr>
                  <w:tcW w:w="0" w:type="auto"/>
                  <w:vAlign w:val="center"/>
                  <w:hideMark/>
                </w:tcPr>
                <w:p w:rsidR="003B465D" w:rsidRDefault="003B465D" w:rsidP="006D699E">
                  <w:pPr>
                    <w:framePr w:hSpace="180" w:wrap="around" w:vAnchor="text" w:hAnchor="text" w:y="1"/>
                    <w:spacing w:after="0" w:line="240" w:lineRule="auto"/>
                    <w:suppressOverlap/>
                    <w:rPr>
                      <w:rFonts w:ascii="Times New Roman" w:eastAsia="Times New Roman" w:hAnsi="Times New Roman" w:cs="Times New Roman"/>
                      <w:sz w:val="24"/>
                      <w:szCs w:val="24"/>
                    </w:rPr>
                  </w:pPr>
                  <w:r w:rsidRPr="003B465D">
                    <w:rPr>
                      <w:rFonts w:ascii="Times New Roman" w:eastAsia="Times New Roman" w:hAnsi="Times New Roman" w:cs="Times New Roman"/>
                      <w:sz w:val="24"/>
                      <w:szCs w:val="24"/>
                    </w:rPr>
                    <w:t>Select to include account balances as of the next accounting period.</w:t>
                  </w:r>
                </w:p>
                <w:p w:rsidR="003B465D" w:rsidRDefault="003B465D" w:rsidP="006D699E">
                  <w:pPr>
                    <w:framePr w:hSpace="180" w:wrap="around" w:vAnchor="text" w:hAnchor="text" w:y="1"/>
                    <w:spacing w:after="0" w:line="240" w:lineRule="auto"/>
                    <w:suppressOverlap/>
                    <w:rPr>
                      <w:rFonts w:ascii="Times New Roman" w:eastAsia="Times New Roman" w:hAnsi="Times New Roman" w:cs="Times New Roman"/>
                      <w:sz w:val="24"/>
                      <w:szCs w:val="24"/>
                    </w:rPr>
                  </w:pPr>
                </w:p>
                <w:p w:rsidR="003B465D" w:rsidRPr="003B465D" w:rsidRDefault="003B465D" w:rsidP="006D699E">
                  <w:pPr>
                    <w:framePr w:hSpace="180" w:wrap="around" w:vAnchor="text" w:hAnchor="text" w:y="1"/>
                    <w:spacing w:after="0" w:line="240" w:lineRule="auto"/>
                    <w:suppressOverlap/>
                    <w:rPr>
                      <w:rFonts w:ascii="Times New Roman" w:eastAsia="Times New Roman" w:hAnsi="Times New Roman" w:cs="Times New Roman"/>
                      <w:sz w:val="24"/>
                      <w:szCs w:val="24"/>
                    </w:rPr>
                  </w:pPr>
                  <w:r w:rsidRPr="003B465D">
                    <w:rPr>
                      <w:rFonts w:ascii="Times New Roman" w:eastAsia="Times New Roman" w:hAnsi="Times New Roman" w:cs="Times New Roman"/>
                      <w:b/>
                      <w:bCs/>
                      <w:sz w:val="24"/>
                      <w:szCs w:val="24"/>
                    </w:rPr>
                    <w:t>Balance Accounts Only</w:t>
                  </w:r>
                </w:p>
              </w:tc>
            </w:tr>
            <w:tr w:rsidR="003B465D" w:rsidRPr="003B465D" w:rsidTr="003B465D">
              <w:trPr>
                <w:tblCellSpacing w:w="15" w:type="dxa"/>
              </w:trPr>
              <w:tc>
                <w:tcPr>
                  <w:tcW w:w="0" w:type="auto"/>
                  <w:vAlign w:val="center"/>
                  <w:hideMark/>
                </w:tcPr>
                <w:p w:rsidR="003B465D" w:rsidRPr="003B465D" w:rsidRDefault="003B465D" w:rsidP="006D699E">
                  <w:pPr>
                    <w:framePr w:hSpace="180" w:wrap="around" w:vAnchor="text" w:hAnchor="text" w:y="1"/>
                    <w:spacing w:after="0" w:line="240" w:lineRule="auto"/>
                    <w:suppressOverlap/>
                    <w:jc w:val="center"/>
                    <w:rPr>
                      <w:rFonts w:ascii="Times New Roman" w:eastAsia="Times New Roman" w:hAnsi="Times New Roman" w:cs="Times New Roman"/>
                      <w:b/>
                      <w:bCs/>
                      <w:sz w:val="24"/>
                      <w:szCs w:val="24"/>
                    </w:rPr>
                  </w:pPr>
                </w:p>
              </w:tc>
              <w:tc>
                <w:tcPr>
                  <w:tcW w:w="0" w:type="auto"/>
                </w:tcPr>
                <w:p w:rsidR="003B465D" w:rsidRPr="003B465D" w:rsidRDefault="003B465D" w:rsidP="006D699E">
                  <w:pPr>
                    <w:framePr w:hSpace="180" w:wrap="around" w:vAnchor="text" w:hAnchor="text" w:y="1"/>
                    <w:spacing w:after="0" w:line="240" w:lineRule="auto"/>
                    <w:suppressOverlap/>
                    <w:rPr>
                      <w:rFonts w:ascii="Times New Roman" w:eastAsia="Times New Roman" w:hAnsi="Times New Roman" w:cs="Times New Roman"/>
                      <w:sz w:val="24"/>
                      <w:szCs w:val="24"/>
                    </w:rPr>
                  </w:pPr>
                </w:p>
              </w:tc>
              <w:tc>
                <w:tcPr>
                  <w:tcW w:w="0" w:type="auto"/>
                  <w:vAlign w:val="center"/>
                  <w:hideMark/>
                </w:tcPr>
                <w:p w:rsidR="003B465D" w:rsidRDefault="003B465D" w:rsidP="006D699E">
                  <w:pPr>
                    <w:framePr w:hSpace="180" w:wrap="around" w:vAnchor="text" w:hAnchor="text" w:y="1"/>
                    <w:spacing w:after="0" w:line="240" w:lineRule="auto"/>
                    <w:suppressOverlap/>
                    <w:rPr>
                      <w:rFonts w:ascii="Times New Roman" w:eastAsia="Times New Roman" w:hAnsi="Times New Roman" w:cs="Times New Roman"/>
                      <w:sz w:val="24"/>
                      <w:szCs w:val="24"/>
                    </w:rPr>
                  </w:pPr>
                  <w:r w:rsidRPr="003B465D">
                    <w:rPr>
                      <w:rFonts w:ascii="Times New Roman" w:eastAsia="Times New Roman" w:hAnsi="Times New Roman" w:cs="Times New Roman"/>
                      <w:sz w:val="24"/>
                      <w:szCs w:val="24"/>
                    </w:rPr>
                    <w:t>Select to include only account classes 1, 2, 3, and 4.</w:t>
                  </w:r>
                </w:p>
                <w:p w:rsidR="003B465D" w:rsidRDefault="003B465D" w:rsidP="006D699E">
                  <w:pPr>
                    <w:framePr w:hSpace="180" w:wrap="around" w:vAnchor="text" w:hAnchor="text" w:y="1"/>
                    <w:spacing w:after="0" w:line="240" w:lineRule="auto"/>
                    <w:suppressOverlap/>
                    <w:rPr>
                      <w:rFonts w:ascii="Times New Roman" w:eastAsia="Times New Roman" w:hAnsi="Times New Roman" w:cs="Times New Roman"/>
                      <w:sz w:val="24"/>
                      <w:szCs w:val="24"/>
                    </w:rPr>
                  </w:pPr>
                </w:p>
                <w:p w:rsidR="003B465D" w:rsidRPr="003B465D" w:rsidRDefault="003B465D" w:rsidP="006D699E">
                  <w:pPr>
                    <w:framePr w:hSpace="180" w:wrap="around" w:vAnchor="text" w:hAnchor="text" w:y="1"/>
                    <w:spacing w:after="0" w:line="240" w:lineRule="auto"/>
                    <w:suppressOverlap/>
                    <w:rPr>
                      <w:rFonts w:ascii="Times New Roman" w:eastAsia="Times New Roman" w:hAnsi="Times New Roman" w:cs="Times New Roman"/>
                      <w:sz w:val="24"/>
                      <w:szCs w:val="24"/>
                    </w:rPr>
                  </w:pPr>
                  <w:r w:rsidRPr="003B465D">
                    <w:rPr>
                      <w:rFonts w:ascii="Times New Roman" w:eastAsia="Times New Roman" w:hAnsi="Times New Roman" w:cs="Times New Roman"/>
                      <w:b/>
                      <w:bCs/>
                      <w:sz w:val="24"/>
                      <w:szCs w:val="24"/>
                    </w:rPr>
                    <w:t>Include Fund Totals</w:t>
                  </w:r>
                </w:p>
              </w:tc>
            </w:tr>
            <w:tr w:rsidR="003B465D" w:rsidRPr="003B465D" w:rsidTr="003B465D">
              <w:trPr>
                <w:tblCellSpacing w:w="15" w:type="dxa"/>
              </w:trPr>
              <w:tc>
                <w:tcPr>
                  <w:tcW w:w="0" w:type="auto"/>
                  <w:vAlign w:val="center"/>
                  <w:hideMark/>
                </w:tcPr>
                <w:p w:rsidR="003B465D" w:rsidRPr="003B465D" w:rsidRDefault="003B465D" w:rsidP="006D699E">
                  <w:pPr>
                    <w:framePr w:hSpace="180" w:wrap="around" w:vAnchor="text" w:hAnchor="text" w:y="1"/>
                    <w:spacing w:after="0" w:line="240" w:lineRule="auto"/>
                    <w:suppressOverlap/>
                    <w:jc w:val="center"/>
                    <w:rPr>
                      <w:rFonts w:ascii="Times New Roman" w:eastAsia="Times New Roman" w:hAnsi="Times New Roman" w:cs="Times New Roman"/>
                      <w:b/>
                      <w:bCs/>
                      <w:sz w:val="24"/>
                      <w:szCs w:val="24"/>
                    </w:rPr>
                  </w:pPr>
                </w:p>
              </w:tc>
              <w:tc>
                <w:tcPr>
                  <w:tcW w:w="0" w:type="auto"/>
                </w:tcPr>
                <w:p w:rsidR="003B465D" w:rsidRPr="003B465D" w:rsidRDefault="003B465D" w:rsidP="006D699E">
                  <w:pPr>
                    <w:framePr w:hSpace="180" w:wrap="around" w:vAnchor="text" w:hAnchor="text" w:y="1"/>
                    <w:spacing w:after="0" w:line="240" w:lineRule="auto"/>
                    <w:suppressOverlap/>
                    <w:rPr>
                      <w:rFonts w:ascii="Times New Roman" w:eastAsia="Times New Roman" w:hAnsi="Times New Roman" w:cs="Times New Roman"/>
                      <w:sz w:val="24"/>
                      <w:szCs w:val="24"/>
                    </w:rPr>
                  </w:pPr>
                </w:p>
              </w:tc>
              <w:tc>
                <w:tcPr>
                  <w:tcW w:w="0" w:type="auto"/>
                  <w:vAlign w:val="center"/>
                  <w:hideMark/>
                </w:tcPr>
                <w:p w:rsidR="003B465D" w:rsidRDefault="003B465D" w:rsidP="006D699E">
                  <w:pPr>
                    <w:framePr w:hSpace="180" w:wrap="around" w:vAnchor="text" w:hAnchor="text" w:y="1"/>
                    <w:spacing w:after="0" w:line="240" w:lineRule="auto"/>
                    <w:suppressOverlap/>
                    <w:rPr>
                      <w:rFonts w:ascii="Times New Roman" w:eastAsia="Times New Roman" w:hAnsi="Times New Roman" w:cs="Times New Roman"/>
                      <w:sz w:val="24"/>
                      <w:szCs w:val="24"/>
                    </w:rPr>
                  </w:pPr>
                  <w:r w:rsidRPr="003B465D">
                    <w:rPr>
                      <w:rFonts w:ascii="Times New Roman" w:eastAsia="Times New Roman" w:hAnsi="Times New Roman" w:cs="Times New Roman"/>
                      <w:sz w:val="24"/>
                      <w:szCs w:val="24"/>
                    </w:rPr>
                    <w:t>Reports class totals by fund.</w:t>
                  </w:r>
                </w:p>
                <w:p w:rsidR="003B465D" w:rsidRDefault="003B465D" w:rsidP="006D699E">
                  <w:pPr>
                    <w:framePr w:hSpace="180" w:wrap="around" w:vAnchor="text" w:hAnchor="text" w:y="1"/>
                    <w:spacing w:after="0" w:line="240" w:lineRule="auto"/>
                    <w:suppressOverlap/>
                    <w:rPr>
                      <w:rFonts w:ascii="Times New Roman" w:eastAsia="Times New Roman" w:hAnsi="Times New Roman" w:cs="Times New Roman"/>
                      <w:sz w:val="24"/>
                      <w:szCs w:val="24"/>
                    </w:rPr>
                  </w:pPr>
                </w:p>
                <w:p w:rsidR="003B465D" w:rsidRPr="003B465D" w:rsidRDefault="003B465D" w:rsidP="006D699E">
                  <w:pPr>
                    <w:framePr w:hSpace="180" w:wrap="around" w:vAnchor="text" w:hAnchor="text" w:y="1"/>
                    <w:spacing w:after="0" w:line="240" w:lineRule="auto"/>
                    <w:suppressOverlap/>
                    <w:rPr>
                      <w:rFonts w:ascii="Times New Roman" w:eastAsia="Times New Roman" w:hAnsi="Times New Roman" w:cs="Times New Roman"/>
                      <w:sz w:val="24"/>
                      <w:szCs w:val="24"/>
                    </w:rPr>
                  </w:pPr>
                  <w:r w:rsidRPr="003B465D">
                    <w:rPr>
                      <w:rFonts w:ascii="Times New Roman" w:eastAsia="Times New Roman" w:hAnsi="Times New Roman" w:cs="Times New Roman"/>
                      <w:b/>
                      <w:bCs/>
                      <w:sz w:val="24"/>
                      <w:szCs w:val="24"/>
                    </w:rPr>
                    <w:t>Exclude Objects 61XX</w:t>
                  </w:r>
                </w:p>
              </w:tc>
            </w:tr>
            <w:tr w:rsidR="003B465D" w:rsidRPr="003B465D" w:rsidTr="003B465D">
              <w:trPr>
                <w:tblCellSpacing w:w="15" w:type="dxa"/>
              </w:trPr>
              <w:tc>
                <w:tcPr>
                  <w:tcW w:w="0" w:type="auto"/>
                  <w:vAlign w:val="center"/>
                  <w:hideMark/>
                </w:tcPr>
                <w:p w:rsidR="003B465D" w:rsidRPr="003B465D" w:rsidRDefault="003B465D" w:rsidP="006D699E">
                  <w:pPr>
                    <w:framePr w:hSpace="180" w:wrap="around" w:vAnchor="text" w:hAnchor="text" w:y="1"/>
                    <w:spacing w:after="0" w:line="240" w:lineRule="auto"/>
                    <w:suppressOverlap/>
                    <w:jc w:val="center"/>
                    <w:rPr>
                      <w:rFonts w:ascii="Times New Roman" w:eastAsia="Times New Roman" w:hAnsi="Times New Roman" w:cs="Times New Roman"/>
                      <w:b/>
                      <w:bCs/>
                      <w:sz w:val="24"/>
                      <w:szCs w:val="24"/>
                    </w:rPr>
                  </w:pPr>
                </w:p>
              </w:tc>
              <w:tc>
                <w:tcPr>
                  <w:tcW w:w="0" w:type="auto"/>
                </w:tcPr>
                <w:p w:rsidR="003B465D" w:rsidRPr="003B465D" w:rsidRDefault="003B465D" w:rsidP="006D699E">
                  <w:pPr>
                    <w:framePr w:hSpace="180" w:wrap="around" w:vAnchor="text" w:hAnchor="text" w:y="1"/>
                    <w:spacing w:after="0" w:line="240" w:lineRule="auto"/>
                    <w:suppressOverlap/>
                    <w:rPr>
                      <w:rFonts w:ascii="Times New Roman" w:eastAsia="Times New Roman" w:hAnsi="Times New Roman" w:cs="Times New Roman"/>
                      <w:sz w:val="24"/>
                      <w:szCs w:val="24"/>
                    </w:rPr>
                  </w:pPr>
                </w:p>
              </w:tc>
              <w:tc>
                <w:tcPr>
                  <w:tcW w:w="0" w:type="auto"/>
                  <w:vAlign w:val="center"/>
                  <w:hideMark/>
                </w:tcPr>
                <w:p w:rsidR="003B465D" w:rsidRDefault="003B465D" w:rsidP="006D699E">
                  <w:pPr>
                    <w:framePr w:hSpace="180" w:wrap="around" w:vAnchor="text" w:hAnchor="text" w:y="1"/>
                    <w:spacing w:after="0" w:line="240" w:lineRule="auto"/>
                    <w:suppressOverlap/>
                    <w:rPr>
                      <w:rFonts w:ascii="Times New Roman" w:eastAsia="Times New Roman" w:hAnsi="Times New Roman" w:cs="Times New Roman"/>
                      <w:sz w:val="24"/>
                      <w:szCs w:val="24"/>
                    </w:rPr>
                  </w:pPr>
                  <w:r w:rsidRPr="003B465D">
                    <w:rPr>
                      <w:rFonts w:ascii="Times New Roman" w:eastAsia="Times New Roman" w:hAnsi="Times New Roman" w:cs="Times New Roman"/>
                      <w:sz w:val="24"/>
                      <w:szCs w:val="24"/>
                    </w:rPr>
                    <w:t>Select to exclude all object codes that begin with 61</w:t>
                  </w:r>
                  <w:r w:rsidR="00DE7814">
                    <w:rPr>
                      <w:rFonts w:ascii="Times New Roman" w:eastAsia="Times New Roman" w:hAnsi="Times New Roman" w:cs="Times New Roman"/>
                      <w:sz w:val="24"/>
                      <w:szCs w:val="24"/>
                    </w:rPr>
                    <w:t>XX</w:t>
                  </w:r>
                  <w:r w:rsidRPr="003B465D">
                    <w:rPr>
                      <w:rFonts w:ascii="Times New Roman" w:eastAsia="Times New Roman" w:hAnsi="Times New Roman" w:cs="Times New Roman"/>
                      <w:sz w:val="24"/>
                      <w:szCs w:val="24"/>
                    </w:rPr>
                    <w:t>.</w:t>
                  </w:r>
                </w:p>
                <w:p w:rsidR="003B465D" w:rsidRDefault="003B465D" w:rsidP="006D699E">
                  <w:pPr>
                    <w:framePr w:hSpace="180" w:wrap="around" w:vAnchor="text" w:hAnchor="text" w:y="1"/>
                    <w:spacing w:after="0" w:line="240" w:lineRule="auto"/>
                    <w:suppressOverlap/>
                    <w:rPr>
                      <w:rFonts w:ascii="Times New Roman" w:eastAsia="Times New Roman" w:hAnsi="Times New Roman" w:cs="Times New Roman"/>
                      <w:sz w:val="24"/>
                      <w:szCs w:val="24"/>
                    </w:rPr>
                  </w:pPr>
                </w:p>
                <w:p w:rsidR="003B465D" w:rsidRPr="003B465D" w:rsidRDefault="003B465D" w:rsidP="006D699E">
                  <w:pPr>
                    <w:framePr w:hSpace="180" w:wrap="around" w:vAnchor="text" w:hAnchor="text" w:y="1"/>
                    <w:spacing w:after="0" w:line="240" w:lineRule="auto"/>
                    <w:suppressOverlap/>
                    <w:rPr>
                      <w:rFonts w:ascii="Times New Roman" w:eastAsia="Times New Roman" w:hAnsi="Times New Roman" w:cs="Times New Roman"/>
                      <w:b/>
                      <w:bCs/>
                      <w:sz w:val="24"/>
                      <w:szCs w:val="24"/>
                    </w:rPr>
                  </w:pPr>
                  <w:r w:rsidRPr="003B465D">
                    <w:rPr>
                      <w:rFonts w:ascii="Times New Roman" w:eastAsia="Times New Roman" w:hAnsi="Times New Roman" w:cs="Times New Roman"/>
                      <w:b/>
                      <w:bCs/>
                      <w:sz w:val="24"/>
                      <w:szCs w:val="24"/>
                    </w:rPr>
                    <w:t>Account Code:</w:t>
                  </w:r>
                </w:p>
                <w:p w:rsidR="003B465D" w:rsidRDefault="003B465D" w:rsidP="006D699E">
                  <w:pPr>
                    <w:pStyle w:val="NormalWeb"/>
                    <w:framePr w:hSpace="180" w:wrap="around" w:vAnchor="text" w:hAnchor="text" w:y="1"/>
                    <w:suppressOverlap/>
                  </w:pPr>
                  <w:r>
                    <w:t xml:space="preserve">Type an account code in each of the account code field components. </w:t>
                  </w:r>
                </w:p>
                <w:p w:rsidR="003B465D" w:rsidRDefault="003B465D" w:rsidP="006D699E">
                  <w:pPr>
                    <w:pStyle w:val="NormalWeb"/>
                    <w:framePr w:hSpace="180" w:wrap="around" w:vAnchor="text" w:hAnchor="text" w:y="1"/>
                    <w:suppressOverlap/>
                  </w:pPr>
                  <w:r>
                    <w:t xml:space="preserve">Click </w:t>
                  </w:r>
                  <w:r>
                    <w:rPr>
                      <w:noProof/>
                      <w:color w:val="0000FF"/>
                    </w:rPr>
                    <w:drawing>
                      <wp:inline distT="0" distB="0" distL="0" distR="0" wp14:anchorId="709A267D" wp14:editId="1E8F54C1">
                        <wp:extent cx="171450" cy="171450"/>
                        <wp:effectExtent l="0" t="0" r="0" b="0"/>
                        <wp:docPr id="3" name="Picture 3" descr="https://tcc-help.net/txeis/business/lib/exe/fetch.php/images/smallpicklist.gif">
                          <a:hlinkClick xmlns:a="http://schemas.openxmlformats.org/drawingml/2006/main" r:id="rId9" tooltip="&quot;images:smallpicklist.gi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cc-help.net/txeis/business/lib/exe/fetch.php/images/smallpicklist.gif">
                                  <a:hlinkClick r:id="rId9" tooltip="&quot;images:smallpicklist.gif&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to select which account codes you want included in the mask. The account code components are displayed as a mask with all </w:t>
                  </w:r>
                  <w:proofErr w:type="spellStart"/>
                  <w:r>
                    <w:t>Xs</w:t>
                  </w:r>
                  <w:proofErr w:type="spellEnd"/>
                  <w:r>
                    <w:t xml:space="preserve">. Fill in the digits that are used during the selection process, and only those account codes that match the ones specified are retrieved. </w:t>
                  </w:r>
                </w:p>
                <w:p w:rsidR="00DE7814" w:rsidRDefault="003B465D" w:rsidP="006D699E">
                  <w:pPr>
                    <w:pStyle w:val="NormalWeb"/>
                    <w:framePr w:hSpace="180" w:wrap="around" w:vAnchor="text" w:hAnchor="text" w:y="1"/>
                    <w:suppressOverlap/>
                  </w:pPr>
                  <w:r>
                    <w:t xml:space="preserve">For example, if you want a summary of all supply accounts for campus 001, the account mask would look like the following: XXX-XX-63XX-XX-001-XXXXXX </w:t>
                  </w:r>
                </w:p>
                <w:p w:rsidR="00DE7814" w:rsidRDefault="00DE7814" w:rsidP="006D699E">
                  <w:pPr>
                    <w:pStyle w:val="NormalWeb"/>
                    <w:framePr w:hSpace="180" w:wrap="around" w:vAnchor="text" w:hAnchor="text" w:y="1"/>
                    <w:suppressOverlap/>
                  </w:pPr>
                  <w:r>
                    <w:t xml:space="preserve">Click </w:t>
                  </w:r>
                  <w:r>
                    <w:rPr>
                      <w:rStyle w:val="Strong"/>
                    </w:rPr>
                    <w:t>Retrieve</w:t>
                  </w:r>
                  <w:r>
                    <w:t xml:space="preserve"> to process the inquiry based on the values selected. The page displays the general ledger account summary report. Fund totals by class are reported at the end of each fund.</w:t>
                  </w:r>
                </w:p>
                <w:p w:rsidR="00DE7814" w:rsidRDefault="00DE7814" w:rsidP="006D699E">
                  <w:pPr>
                    <w:pStyle w:val="NormalWeb"/>
                    <w:framePr w:hSpace="180" w:wrap="around" w:vAnchor="text" w:hAnchor="text" w:y="1"/>
                    <w:suppressOverlap/>
                  </w:pPr>
                </w:p>
                <w:p w:rsidR="00DE7814" w:rsidRDefault="00DE7814" w:rsidP="006D699E">
                  <w:pPr>
                    <w:pStyle w:val="NormalWeb"/>
                    <w:framePr w:hSpace="180" w:wrap="around" w:vAnchor="text" w:hAnchor="text" w:y="1"/>
                    <w:suppressOverlap/>
                  </w:pPr>
                </w:p>
                <w:p w:rsidR="00DE7814" w:rsidRDefault="00DE7814" w:rsidP="006D699E">
                  <w:pPr>
                    <w:pStyle w:val="NormalWeb"/>
                    <w:framePr w:hSpace="180" w:wrap="around" w:vAnchor="text" w:hAnchor="text" w:y="1"/>
                    <w:suppressOverlap/>
                  </w:pPr>
                </w:p>
                <w:p w:rsidR="003B465D" w:rsidRPr="003B465D" w:rsidRDefault="003B465D" w:rsidP="006D699E">
                  <w:pPr>
                    <w:framePr w:hSpace="180" w:wrap="around" w:vAnchor="text" w:hAnchor="text" w:y="1"/>
                    <w:spacing w:after="0" w:line="240" w:lineRule="auto"/>
                    <w:suppressOverlap/>
                    <w:rPr>
                      <w:rFonts w:ascii="Times New Roman" w:eastAsia="Times New Roman" w:hAnsi="Times New Roman" w:cs="Times New Roman"/>
                      <w:sz w:val="24"/>
                      <w:szCs w:val="24"/>
                    </w:rPr>
                  </w:pPr>
                </w:p>
              </w:tc>
            </w:tr>
          </w:tbl>
          <w:p w:rsidR="003B465D" w:rsidRPr="003B465D" w:rsidRDefault="003B465D" w:rsidP="003B465D">
            <w:pPr>
              <w:spacing w:before="100" w:beforeAutospacing="1" w:after="100" w:afterAutospacing="1" w:line="240" w:lineRule="auto"/>
              <w:rPr>
                <w:rFonts w:ascii="Times New Roman" w:eastAsia="Times New Roman" w:hAnsi="Times New Roman" w:cs="Times New Roman"/>
                <w:sz w:val="24"/>
                <w:szCs w:val="24"/>
              </w:rPr>
            </w:pPr>
          </w:p>
          <w:p w:rsidR="003B465D" w:rsidRPr="003B465D" w:rsidRDefault="003B465D" w:rsidP="003B465D">
            <w:pPr>
              <w:spacing w:before="100" w:beforeAutospacing="1" w:after="100" w:afterAutospacing="1" w:line="240" w:lineRule="auto"/>
              <w:jc w:val="center"/>
              <w:rPr>
                <w:rFonts w:ascii="Times New Roman" w:eastAsia="Times New Roman" w:hAnsi="Times New Roman" w:cs="Times New Roman"/>
                <w:color w:val="FF0000"/>
                <w:sz w:val="32"/>
                <w:szCs w:val="32"/>
              </w:rPr>
            </w:pPr>
          </w:p>
          <w:p w:rsidR="003B465D" w:rsidRDefault="003B465D" w:rsidP="0000392F">
            <w:pPr>
              <w:pStyle w:val="NormalWeb"/>
            </w:pPr>
          </w:p>
          <w:p w:rsidR="003B465D" w:rsidRDefault="003B465D" w:rsidP="0000392F">
            <w:pPr>
              <w:pStyle w:val="NormalWeb"/>
            </w:pPr>
          </w:p>
          <w:p w:rsidR="003B465D" w:rsidRDefault="003B465D" w:rsidP="0000392F">
            <w:pPr>
              <w:pStyle w:val="NormalWeb"/>
            </w:pPr>
          </w:p>
          <w:p w:rsidR="0000392F" w:rsidRPr="00F15888" w:rsidRDefault="0000392F" w:rsidP="00F15888">
            <w:pPr>
              <w:spacing w:after="0" w:line="240" w:lineRule="auto"/>
              <w:rPr>
                <w:rFonts w:ascii="Times New Roman" w:eastAsia="Times New Roman" w:hAnsi="Times New Roman" w:cs="Times New Roman"/>
                <w:b/>
                <w:sz w:val="24"/>
                <w:szCs w:val="24"/>
              </w:rPr>
            </w:pPr>
          </w:p>
        </w:tc>
      </w:tr>
      <w:tr w:rsidR="003B465D" w:rsidRPr="00F15888" w:rsidTr="00F15888">
        <w:trPr>
          <w:tblCellSpacing w:w="15" w:type="dxa"/>
        </w:trPr>
        <w:tc>
          <w:tcPr>
            <w:tcW w:w="0" w:type="auto"/>
            <w:vAlign w:val="center"/>
          </w:tcPr>
          <w:p w:rsidR="003B465D" w:rsidRDefault="003B465D" w:rsidP="00F15888">
            <w:pPr>
              <w:spacing w:after="0" w:line="240" w:lineRule="auto"/>
              <w:jc w:val="center"/>
              <w:rPr>
                <w:rFonts w:ascii="Times New Roman" w:eastAsia="Times New Roman" w:hAnsi="Times New Roman" w:cs="Times New Roman"/>
                <w:b/>
                <w:bCs/>
                <w:sz w:val="24"/>
                <w:szCs w:val="24"/>
              </w:rPr>
            </w:pPr>
          </w:p>
          <w:p w:rsidR="003B465D" w:rsidRPr="00F15888" w:rsidRDefault="003B465D" w:rsidP="00F15888">
            <w:pPr>
              <w:spacing w:after="0" w:line="240" w:lineRule="auto"/>
              <w:jc w:val="center"/>
              <w:rPr>
                <w:rFonts w:ascii="Times New Roman" w:eastAsia="Times New Roman" w:hAnsi="Times New Roman" w:cs="Times New Roman"/>
                <w:b/>
                <w:bCs/>
                <w:sz w:val="24"/>
                <w:szCs w:val="24"/>
              </w:rPr>
            </w:pPr>
          </w:p>
        </w:tc>
        <w:tc>
          <w:tcPr>
            <w:tcW w:w="0" w:type="auto"/>
            <w:vAlign w:val="center"/>
          </w:tcPr>
          <w:p w:rsidR="003B465D" w:rsidRPr="00F15888" w:rsidRDefault="003B465D" w:rsidP="00F15888">
            <w:pPr>
              <w:spacing w:after="0" w:line="240" w:lineRule="auto"/>
              <w:rPr>
                <w:rFonts w:ascii="Times New Roman" w:eastAsia="Times New Roman" w:hAnsi="Times New Roman" w:cs="Times New Roman"/>
                <w:sz w:val="24"/>
                <w:szCs w:val="24"/>
              </w:rPr>
            </w:pPr>
          </w:p>
        </w:tc>
      </w:tr>
    </w:tbl>
    <w:p w:rsidR="008A7BF8" w:rsidRDefault="00F15888" w:rsidP="008A7BF8">
      <w:pPr>
        <w:pStyle w:val="body-text"/>
        <w:spacing w:before="0" w:beforeAutospacing="0" w:after="0" w:afterAutospacing="0"/>
        <w:rPr>
          <w:rFonts w:ascii="Arial" w:hAnsi="Arial" w:cs="Arial"/>
          <w:color w:val="000000"/>
          <w:sz w:val="20"/>
          <w:szCs w:val="20"/>
        </w:rPr>
      </w:pPr>
      <w:r>
        <w:rPr>
          <w:rFonts w:ascii="Arial" w:hAnsi="Arial" w:cs="Arial"/>
          <w:color w:val="000000"/>
          <w:sz w:val="20"/>
          <w:szCs w:val="20"/>
        </w:rPr>
        <w:br w:type="textWrapping" w:clear="all"/>
      </w:r>
    </w:p>
    <w:p w:rsidR="00DE7814" w:rsidRDefault="00DE7814" w:rsidP="008A7BF8">
      <w:pPr>
        <w:pStyle w:val="body-text"/>
        <w:spacing w:before="0" w:beforeAutospacing="0" w:after="0" w:afterAutospacing="0"/>
        <w:rPr>
          <w:rFonts w:ascii="Arial" w:hAnsi="Arial" w:cs="Arial"/>
          <w:color w:val="000000"/>
          <w:sz w:val="20"/>
          <w:szCs w:val="20"/>
        </w:rPr>
      </w:pPr>
    </w:p>
    <w:p w:rsidR="00DE7814" w:rsidRDefault="00DE7814" w:rsidP="008A7BF8">
      <w:pPr>
        <w:pStyle w:val="body-text"/>
        <w:spacing w:before="0" w:beforeAutospacing="0" w:after="0" w:afterAutospacing="0"/>
        <w:rPr>
          <w:rFonts w:ascii="Arial" w:hAnsi="Arial" w:cs="Arial"/>
          <w:color w:val="000000"/>
          <w:sz w:val="20"/>
          <w:szCs w:val="20"/>
        </w:rPr>
      </w:pPr>
    </w:p>
    <w:p w:rsidR="00DE7814" w:rsidRDefault="00DE7814" w:rsidP="008A7BF8">
      <w:pPr>
        <w:pStyle w:val="body-text"/>
        <w:spacing w:before="0" w:beforeAutospacing="0" w:after="0" w:afterAutospacing="0"/>
        <w:rPr>
          <w:rFonts w:ascii="Arial" w:hAnsi="Arial" w:cs="Arial"/>
          <w:color w:val="000000"/>
          <w:sz w:val="20"/>
          <w:szCs w:val="20"/>
        </w:rPr>
      </w:pPr>
    </w:p>
    <w:p w:rsidR="00DE7814" w:rsidRDefault="00DE7814" w:rsidP="008A7BF8">
      <w:pPr>
        <w:pStyle w:val="body-text"/>
        <w:spacing w:before="0" w:beforeAutospacing="0" w:after="0" w:afterAutospacing="0"/>
        <w:rPr>
          <w:rFonts w:ascii="Arial" w:hAnsi="Arial" w:cs="Arial"/>
          <w:color w:val="000000"/>
          <w:sz w:val="20"/>
          <w:szCs w:val="20"/>
        </w:rPr>
      </w:pPr>
    </w:p>
    <w:p w:rsidR="00DE7814" w:rsidRDefault="00DE7814" w:rsidP="008A7BF8">
      <w:pPr>
        <w:pStyle w:val="body-text"/>
        <w:spacing w:before="0" w:beforeAutospacing="0" w:after="0" w:afterAutospacing="0"/>
        <w:rPr>
          <w:rFonts w:ascii="Arial" w:hAnsi="Arial" w:cs="Arial"/>
          <w:color w:val="000000"/>
          <w:sz w:val="20"/>
          <w:szCs w:val="20"/>
        </w:rPr>
      </w:pPr>
    </w:p>
    <w:p w:rsidR="00DE7814" w:rsidRDefault="00DE7814" w:rsidP="008A7BF8">
      <w:pPr>
        <w:pStyle w:val="body-text"/>
        <w:spacing w:before="0" w:beforeAutospacing="0" w:after="0" w:afterAutospacing="0"/>
        <w:rPr>
          <w:rFonts w:ascii="Arial" w:hAnsi="Arial" w:cs="Arial"/>
          <w:color w:val="000000"/>
          <w:sz w:val="20"/>
          <w:szCs w:val="20"/>
        </w:rPr>
      </w:pPr>
    </w:p>
    <w:p w:rsidR="00DE7814" w:rsidRDefault="00DE7814" w:rsidP="008A7BF8">
      <w:pPr>
        <w:pStyle w:val="body-text"/>
        <w:spacing w:before="0" w:beforeAutospacing="0" w:after="0" w:afterAutospacing="0"/>
        <w:rPr>
          <w:rFonts w:ascii="Arial" w:hAnsi="Arial" w:cs="Arial"/>
          <w:color w:val="000000"/>
          <w:sz w:val="20"/>
          <w:szCs w:val="20"/>
        </w:rPr>
      </w:pPr>
    </w:p>
    <w:p w:rsidR="00DE7814" w:rsidRDefault="00DE7814" w:rsidP="008A7BF8">
      <w:pPr>
        <w:pStyle w:val="body-text"/>
        <w:spacing w:before="0" w:beforeAutospacing="0" w:after="0" w:afterAutospacing="0"/>
        <w:rPr>
          <w:rFonts w:ascii="Arial" w:hAnsi="Arial" w:cs="Arial"/>
          <w:color w:val="000000"/>
          <w:sz w:val="20"/>
          <w:szCs w:val="20"/>
        </w:rPr>
      </w:pPr>
    </w:p>
    <w:p w:rsidR="00DE7814" w:rsidRDefault="00DE7814" w:rsidP="008A7BF8">
      <w:pPr>
        <w:pStyle w:val="body-text"/>
        <w:spacing w:before="0" w:beforeAutospacing="0" w:after="0" w:afterAutospacing="0"/>
        <w:rPr>
          <w:rFonts w:ascii="Arial" w:hAnsi="Arial" w:cs="Arial"/>
          <w:color w:val="000000"/>
          <w:sz w:val="20"/>
          <w:szCs w:val="20"/>
        </w:rPr>
      </w:pPr>
    </w:p>
    <w:p w:rsidR="00DE7814" w:rsidRDefault="00DE7814" w:rsidP="008A7BF8">
      <w:pPr>
        <w:pStyle w:val="body-text"/>
        <w:spacing w:before="0" w:beforeAutospacing="0" w:after="0" w:afterAutospacing="0"/>
        <w:rPr>
          <w:rFonts w:ascii="Arial" w:hAnsi="Arial" w:cs="Arial"/>
          <w:color w:val="000000"/>
          <w:sz w:val="20"/>
          <w:szCs w:val="20"/>
        </w:rPr>
      </w:pPr>
    </w:p>
    <w:p w:rsidR="00DE7814" w:rsidRDefault="00DE7814" w:rsidP="008A7BF8">
      <w:pPr>
        <w:pStyle w:val="body-text"/>
        <w:spacing w:before="0" w:beforeAutospacing="0" w:after="0" w:afterAutospacing="0"/>
        <w:rPr>
          <w:rFonts w:ascii="Arial" w:hAnsi="Arial" w:cs="Arial"/>
          <w:color w:val="000000"/>
          <w:sz w:val="20"/>
          <w:szCs w:val="20"/>
        </w:rPr>
      </w:pPr>
    </w:p>
    <w:p w:rsidR="00DE7814" w:rsidRDefault="00DE7814" w:rsidP="008A7BF8">
      <w:pPr>
        <w:pStyle w:val="body-text"/>
        <w:spacing w:before="0" w:beforeAutospacing="0" w:after="0" w:afterAutospacing="0"/>
        <w:rPr>
          <w:rFonts w:ascii="Arial" w:hAnsi="Arial" w:cs="Arial"/>
          <w:color w:val="000000"/>
          <w:sz w:val="20"/>
          <w:szCs w:val="20"/>
        </w:rPr>
      </w:pPr>
    </w:p>
    <w:p w:rsidR="00DE7814" w:rsidRDefault="00DE7814" w:rsidP="008A7BF8">
      <w:pPr>
        <w:pStyle w:val="body-text"/>
        <w:spacing w:before="0" w:beforeAutospacing="0" w:after="0" w:afterAutospacing="0"/>
        <w:rPr>
          <w:rFonts w:ascii="Arial" w:hAnsi="Arial" w:cs="Arial"/>
          <w:color w:val="000000"/>
          <w:sz w:val="20"/>
          <w:szCs w:val="20"/>
        </w:rPr>
      </w:pPr>
    </w:p>
    <w:p w:rsidR="00DE7814" w:rsidRDefault="00DE7814" w:rsidP="008A7BF8">
      <w:pPr>
        <w:pStyle w:val="body-text"/>
        <w:spacing w:before="0" w:beforeAutospacing="0" w:after="0" w:afterAutospacing="0"/>
        <w:rPr>
          <w:rFonts w:ascii="Arial" w:hAnsi="Arial" w:cs="Arial"/>
          <w:color w:val="000000"/>
          <w:sz w:val="20"/>
          <w:szCs w:val="20"/>
        </w:rPr>
      </w:pPr>
    </w:p>
    <w:p w:rsidR="00DE7814" w:rsidRDefault="00DE7814" w:rsidP="008A7BF8">
      <w:pPr>
        <w:pStyle w:val="body-text"/>
        <w:spacing w:before="0" w:beforeAutospacing="0" w:after="0" w:afterAutospacing="0"/>
        <w:rPr>
          <w:rFonts w:ascii="Arial" w:hAnsi="Arial" w:cs="Arial"/>
          <w:color w:val="000000"/>
          <w:sz w:val="20"/>
          <w:szCs w:val="20"/>
        </w:rPr>
      </w:pPr>
    </w:p>
    <w:p w:rsidR="00DE7814" w:rsidRDefault="00DE7814" w:rsidP="008A7BF8">
      <w:pPr>
        <w:pStyle w:val="body-text"/>
        <w:spacing w:before="0" w:beforeAutospacing="0" w:after="0" w:afterAutospacing="0"/>
        <w:rPr>
          <w:rFonts w:ascii="Arial" w:hAnsi="Arial" w:cs="Arial"/>
          <w:color w:val="000000"/>
          <w:sz w:val="20"/>
          <w:szCs w:val="20"/>
        </w:rPr>
      </w:pPr>
    </w:p>
    <w:p w:rsidR="00DE7814" w:rsidRDefault="00DE7814" w:rsidP="008A7BF8">
      <w:pPr>
        <w:pStyle w:val="body-text"/>
        <w:spacing w:before="0" w:beforeAutospacing="0" w:after="0" w:afterAutospacing="0"/>
        <w:rPr>
          <w:rFonts w:ascii="Arial" w:hAnsi="Arial" w:cs="Arial"/>
          <w:color w:val="000000"/>
          <w:sz w:val="20"/>
          <w:szCs w:val="20"/>
        </w:rPr>
      </w:pPr>
    </w:p>
    <w:p w:rsidR="00DE7814" w:rsidRDefault="00DE7814" w:rsidP="008A7BF8">
      <w:pPr>
        <w:pStyle w:val="body-text"/>
        <w:spacing w:before="0" w:beforeAutospacing="0" w:after="0" w:afterAutospacing="0"/>
        <w:rPr>
          <w:rFonts w:ascii="Arial" w:hAnsi="Arial" w:cs="Arial"/>
          <w:color w:val="000000"/>
          <w:sz w:val="20"/>
          <w:szCs w:val="20"/>
        </w:rPr>
      </w:pPr>
    </w:p>
    <w:p w:rsidR="00DE7814" w:rsidRDefault="00DE7814" w:rsidP="008A7BF8">
      <w:pPr>
        <w:pStyle w:val="body-text"/>
        <w:spacing w:before="0" w:beforeAutospacing="0" w:after="0" w:afterAutospacing="0"/>
        <w:rPr>
          <w:rFonts w:ascii="Arial" w:hAnsi="Arial" w:cs="Arial"/>
          <w:color w:val="000000"/>
          <w:sz w:val="20"/>
          <w:szCs w:val="20"/>
        </w:rPr>
      </w:pPr>
    </w:p>
    <w:p w:rsidR="00DE7814" w:rsidRDefault="00DE7814" w:rsidP="008A7BF8">
      <w:pPr>
        <w:pStyle w:val="body-text"/>
        <w:spacing w:before="0" w:beforeAutospacing="0" w:after="0" w:afterAutospacing="0"/>
        <w:rPr>
          <w:rFonts w:ascii="Arial" w:hAnsi="Arial" w:cs="Arial"/>
          <w:color w:val="000000"/>
          <w:sz w:val="20"/>
          <w:szCs w:val="20"/>
        </w:rPr>
      </w:pPr>
    </w:p>
    <w:p w:rsidR="00DE7814" w:rsidRPr="00DE7814" w:rsidRDefault="00DE7814" w:rsidP="00DE7814">
      <w:pPr>
        <w:spacing w:before="100" w:beforeAutospacing="1" w:after="100" w:afterAutospacing="1" w:line="240" w:lineRule="auto"/>
        <w:outlineLvl w:val="0"/>
        <w:rPr>
          <w:rFonts w:ascii="Times New Roman" w:eastAsia="Times New Roman" w:hAnsi="Times New Roman" w:cs="Times New Roman"/>
          <w:b/>
          <w:bCs/>
          <w:kern w:val="36"/>
          <w:sz w:val="40"/>
          <w:szCs w:val="40"/>
        </w:rPr>
      </w:pPr>
      <w:r w:rsidRPr="00DE7814">
        <w:rPr>
          <w:rFonts w:ascii="Times New Roman" w:eastAsia="Times New Roman" w:hAnsi="Times New Roman" w:cs="Times New Roman"/>
          <w:b/>
          <w:bCs/>
          <w:kern w:val="36"/>
          <w:sz w:val="40"/>
          <w:szCs w:val="40"/>
        </w:rPr>
        <w:t xml:space="preserve">Over Expended Account Summary </w:t>
      </w:r>
    </w:p>
    <w:p w:rsidR="00DE7814" w:rsidRDefault="00DE7814" w:rsidP="00DE7814">
      <w:pPr>
        <w:spacing w:before="100" w:beforeAutospacing="1" w:after="100" w:afterAutospacing="1" w:line="240" w:lineRule="auto"/>
        <w:jc w:val="center"/>
        <w:rPr>
          <w:rFonts w:ascii="Times New Roman" w:eastAsia="Times New Roman" w:hAnsi="Times New Roman" w:cs="Times New Roman"/>
          <w:b/>
          <w:bCs/>
          <w:i/>
          <w:iCs/>
          <w:color w:val="FF0000"/>
          <w:sz w:val="28"/>
          <w:szCs w:val="28"/>
        </w:rPr>
      </w:pPr>
      <w:r w:rsidRPr="00DE7814">
        <w:rPr>
          <w:rFonts w:ascii="Times New Roman" w:eastAsia="Times New Roman" w:hAnsi="Times New Roman" w:cs="Times New Roman"/>
          <w:b/>
          <w:bCs/>
          <w:i/>
          <w:iCs/>
          <w:color w:val="FF0000"/>
          <w:sz w:val="28"/>
          <w:szCs w:val="28"/>
        </w:rPr>
        <w:t>Finance &gt; Inquiry &gt; General Ledger Inquiry &gt; Over Expended Account Summary</w:t>
      </w:r>
    </w:p>
    <w:p w:rsidR="00DE7814" w:rsidRDefault="00DE7814" w:rsidP="00DE7814">
      <w:pPr>
        <w:spacing w:before="100" w:beforeAutospacing="1" w:after="100" w:afterAutospacing="1" w:line="240" w:lineRule="auto"/>
        <w:jc w:val="center"/>
        <w:rPr>
          <w:rFonts w:ascii="Times New Roman" w:eastAsia="Times New Roman" w:hAnsi="Times New Roman" w:cs="Times New Roman"/>
          <w:b/>
          <w:bCs/>
          <w:i/>
          <w:iCs/>
          <w:color w:val="FF0000"/>
          <w:sz w:val="28"/>
          <w:szCs w:val="28"/>
        </w:rPr>
      </w:pPr>
    </w:p>
    <w:p w:rsidR="00DE7814" w:rsidRPr="00DE7814" w:rsidRDefault="00DE7814" w:rsidP="00DE781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DE7814">
        <w:rPr>
          <w:rFonts w:ascii="Times New Roman" w:eastAsia="Times New Roman" w:hAnsi="Times New Roman" w:cs="Times New Roman"/>
          <w:sz w:val="24"/>
          <w:szCs w:val="24"/>
        </w:rPr>
        <w:t xml:space="preserve">his tab is used to perform a single-line inquiry of </w:t>
      </w:r>
      <w:proofErr w:type="spellStart"/>
      <w:r w:rsidRPr="00DE7814">
        <w:rPr>
          <w:rFonts w:ascii="Times New Roman" w:eastAsia="Times New Roman" w:hAnsi="Times New Roman" w:cs="Times New Roman"/>
          <w:sz w:val="24"/>
          <w:szCs w:val="24"/>
        </w:rPr>
        <w:t>overexpended</w:t>
      </w:r>
      <w:proofErr w:type="spellEnd"/>
      <w:r w:rsidRPr="00DE7814">
        <w:rPr>
          <w:rFonts w:ascii="Times New Roman" w:eastAsia="Times New Roman" w:hAnsi="Times New Roman" w:cs="Times New Roman"/>
          <w:sz w:val="24"/>
          <w:szCs w:val="24"/>
        </w:rPr>
        <w:t xml:space="preserve"> account balances. Only 6XXX object-coded accounts are displayed. On this tab, you may: </w:t>
      </w:r>
    </w:p>
    <w:p w:rsidR="00DE7814" w:rsidRPr="00DE7814" w:rsidRDefault="00DE7814" w:rsidP="00DE781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E7814">
        <w:rPr>
          <w:rFonts w:ascii="Times New Roman" w:eastAsia="Times New Roman" w:hAnsi="Times New Roman" w:cs="Times New Roman"/>
          <w:sz w:val="24"/>
          <w:szCs w:val="24"/>
        </w:rPr>
        <w:t>Review the balances on individual accounts.</w:t>
      </w:r>
    </w:p>
    <w:p w:rsidR="00DE7814" w:rsidRPr="00DE7814" w:rsidRDefault="00DE7814" w:rsidP="00DE781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E7814">
        <w:rPr>
          <w:rFonts w:ascii="Times New Roman" w:eastAsia="Times New Roman" w:hAnsi="Times New Roman" w:cs="Times New Roman"/>
          <w:sz w:val="24"/>
          <w:szCs w:val="24"/>
        </w:rPr>
        <w:t>View the balances in a summary view of the account.</w:t>
      </w:r>
    </w:p>
    <w:p w:rsidR="00DE7814" w:rsidRPr="00DE7814" w:rsidRDefault="00DE7814" w:rsidP="00DE781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E7814">
        <w:rPr>
          <w:rFonts w:ascii="Times New Roman" w:eastAsia="Times New Roman" w:hAnsi="Times New Roman" w:cs="Times New Roman"/>
          <w:sz w:val="24"/>
          <w:szCs w:val="24"/>
        </w:rPr>
        <w:t>View records by page or by printing.</w:t>
      </w:r>
    </w:p>
    <w:p w:rsidR="00DE7814" w:rsidRPr="00DE7814" w:rsidRDefault="00DE7814" w:rsidP="00DE7814">
      <w:pPr>
        <w:spacing w:before="100" w:beforeAutospacing="1" w:after="100" w:afterAutospacing="1" w:line="240" w:lineRule="auto"/>
        <w:jc w:val="center"/>
        <w:rPr>
          <w:rFonts w:ascii="Times New Roman" w:eastAsia="Times New Roman" w:hAnsi="Times New Roman" w:cs="Times New Roman"/>
          <w:color w:val="FF0000"/>
          <w:sz w:val="28"/>
          <w:szCs w:val="28"/>
        </w:rPr>
      </w:pPr>
    </w:p>
    <w:p w:rsidR="00DE7814" w:rsidRDefault="00DE7814" w:rsidP="008A7BF8">
      <w:pPr>
        <w:pStyle w:val="body-text"/>
        <w:spacing w:before="0" w:beforeAutospacing="0" w:after="0" w:afterAutospacing="0"/>
        <w:rPr>
          <w:rFonts w:ascii="Arial" w:hAnsi="Arial" w:cs="Arial"/>
          <w:color w:val="000000"/>
          <w:sz w:val="20"/>
          <w:szCs w:val="20"/>
        </w:rPr>
      </w:pPr>
    </w:p>
    <w:sectPr w:rsidR="00DE781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73A" w:rsidRDefault="00E9273A" w:rsidP="00E9273A">
      <w:pPr>
        <w:spacing w:after="0" w:line="240" w:lineRule="auto"/>
      </w:pPr>
      <w:r>
        <w:separator/>
      </w:r>
    </w:p>
  </w:endnote>
  <w:endnote w:type="continuationSeparator" w:id="0">
    <w:p w:rsidR="00E9273A" w:rsidRDefault="00E9273A" w:rsidP="00E92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73A" w:rsidRDefault="00E9273A">
    <w:pPr>
      <w:pStyle w:val="Footer"/>
    </w:pPr>
    <w:r>
      <w:t>GL Inquiry</w:t>
    </w:r>
    <w:r>
      <w:ptab w:relativeTo="margin" w:alignment="center" w:leader="none"/>
    </w:r>
    <w:r>
      <w:t xml:space="preserve">Updated </w:t>
    </w:r>
    <w:r w:rsidR="00E45980">
      <w:t>May 18, 2021</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E45980">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45980">
      <w:rPr>
        <w:b/>
        <w:bCs/>
        <w:noProof/>
      </w:rPr>
      <w:t>5</w:t>
    </w:r>
    <w:r>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73A" w:rsidRDefault="00E9273A" w:rsidP="00E9273A">
      <w:pPr>
        <w:spacing w:after="0" w:line="240" w:lineRule="auto"/>
      </w:pPr>
      <w:r>
        <w:separator/>
      </w:r>
    </w:p>
  </w:footnote>
  <w:footnote w:type="continuationSeparator" w:id="0">
    <w:p w:rsidR="00E9273A" w:rsidRDefault="00E9273A" w:rsidP="00E927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11814"/>
    <w:multiLevelType w:val="hybridMultilevel"/>
    <w:tmpl w:val="F3664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84A61"/>
    <w:multiLevelType w:val="hybridMultilevel"/>
    <w:tmpl w:val="62A4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C2327A"/>
    <w:multiLevelType w:val="hybridMultilevel"/>
    <w:tmpl w:val="82A09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A81A21"/>
    <w:multiLevelType w:val="multilevel"/>
    <w:tmpl w:val="124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4D1B1D"/>
    <w:multiLevelType w:val="hybridMultilevel"/>
    <w:tmpl w:val="B7386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C3B3A5D"/>
    <w:multiLevelType w:val="multilevel"/>
    <w:tmpl w:val="94FE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373FEB"/>
    <w:multiLevelType w:val="hybridMultilevel"/>
    <w:tmpl w:val="CB76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601139"/>
    <w:multiLevelType w:val="hybridMultilevel"/>
    <w:tmpl w:val="62A8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3D4E56"/>
    <w:multiLevelType w:val="multilevel"/>
    <w:tmpl w:val="F0E0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575126"/>
    <w:multiLevelType w:val="hybridMultilevel"/>
    <w:tmpl w:val="AD32D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0078D7"/>
    <w:multiLevelType w:val="multilevel"/>
    <w:tmpl w:val="6810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6"/>
  </w:num>
  <w:num w:numId="4">
    <w:abstractNumId w:val="10"/>
  </w:num>
  <w:num w:numId="5">
    <w:abstractNumId w:val="8"/>
  </w:num>
  <w:num w:numId="6">
    <w:abstractNumId w:val="1"/>
  </w:num>
  <w:num w:numId="7">
    <w:abstractNumId w:val="9"/>
  </w:num>
  <w:num w:numId="8">
    <w:abstractNumId w:val="7"/>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BF8"/>
    <w:rsid w:val="0000392F"/>
    <w:rsid w:val="000F0C31"/>
    <w:rsid w:val="00193CB6"/>
    <w:rsid w:val="003551F5"/>
    <w:rsid w:val="003B465D"/>
    <w:rsid w:val="004B31E7"/>
    <w:rsid w:val="0055128A"/>
    <w:rsid w:val="006D699E"/>
    <w:rsid w:val="007F2D49"/>
    <w:rsid w:val="008A7BF8"/>
    <w:rsid w:val="00967EB4"/>
    <w:rsid w:val="00AA425C"/>
    <w:rsid w:val="00AF50AB"/>
    <w:rsid w:val="00B21C4C"/>
    <w:rsid w:val="00D35DA0"/>
    <w:rsid w:val="00DE7814"/>
    <w:rsid w:val="00E45980"/>
    <w:rsid w:val="00E9273A"/>
    <w:rsid w:val="00F15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3909"/>
  <w15:chartTrackingRefBased/>
  <w15:docId w15:val="{91A9D3E3-C92F-451F-AE12-AA31C7284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31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B31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158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8A7B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bold">
    <w:name w:val="body-text-bold"/>
    <w:basedOn w:val="Normal"/>
    <w:rsid w:val="008A7B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8A7BF8"/>
  </w:style>
  <w:style w:type="character" w:customStyle="1" w:styleId="apple-converted-space">
    <w:name w:val="apple-converted-space"/>
    <w:basedOn w:val="DefaultParagraphFont"/>
    <w:rsid w:val="008A7BF8"/>
  </w:style>
  <w:style w:type="paragraph" w:customStyle="1" w:styleId="normal-indent">
    <w:name w:val="normal-indent"/>
    <w:basedOn w:val="Normal"/>
    <w:rsid w:val="008A7B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bullet-3">
    <w:name w:val="list-bullet-3"/>
    <w:basedOn w:val="Normal"/>
    <w:rsid w:val="008A7B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A7B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7BF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B31E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B31E7"/>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0F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C31"/>
    <w:rPr>
      <w:rFonts w:ascii="Segoe UI" w:hAnsi="Segoe UI" w:cs="Segoe UI"/>
      <w:sz w:val="18"/>
      <w:szCs w:val="18"/>
    </w:rPr>
  </w:style>
  <w:style w:type="paragraph" w:styleId="Header">
    <w:name w:val="header"/>
    <w:basedOn w:val="Normal"/>
    <w:link w:val="HeaderChar"/>
    <w:uiPriority w:val="99"/>
    <w:unhideWhenUsed/>
    <w:rsid w:val="00E92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73A"/>
  </w:style>
  <w:style w:type="paragraph" w:styleId="Footer">
    <w:name w:val="footer"/>
    <w:basedOn w:val="Normal"/>
    <w:link w:val="FooterChar"/>
    <w:uiPriority w:val="99"/>
    <w:unhideWhenUsed/>
    <w:rsid w:val="00E92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73A"/>
  </w:style>
  <w:style w:type="character" w:customStyle="1" w:styleId="Heading3Char">
    <w:name w:val="Heading 3 Char"/>
    <w:basedOn w:val="DefaultParagraphFont"/>
    <w:link w:val="Heading3"/>
    <w:uiPriority w:val="9"/>
    <w:semiHidden/>
    <w:rsid w:val="00F15888"/>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F15888"/>
    <w:rPr>
      <w:b/>
      <w:bCs/>
    </w:rPr>
  </w:style>
  <w:style w:type="paragraph" w:styleId="ListParagraph">
    <w:name w:val="List Paragraph"/>
    <w:basedOn w:val="Normal"/>
    <w:uiPriority w:val="34"/>
    <w:qFormat/>
    <w:rsid w:val="00F15888"/>
    <w:pPr>
      <w:ind w:left="720"/>
      <w:contextualSpacing/>
    </w:pPr>
  </w:style>
  <w:style w:type="paragraph" w:styleId="NormalWeb">
    <w:name w:val="Normal (Web)"/>
    <w:basedOn w:val="Normal"/>
    <w:uiPriority w:val="99"/>
    <w:semiHidden/>
    <w:unhideWhenUsed/>
    <w:rsid w:val="000039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1918">
      <w:bodyDiv w:val="1"/>
      <w:marLeft w:val="0"/>
      <w:marRight w:val="0"/>
      <w:marTop w:val="0"/>
      <w:marBottom w:val="0"/>
      <w:divBdr>
        <w:top w:val="none" w:sz="0" w:space="0" w:color="auto"/>
        <w:left w:val="none" w:sz="0" w:space="0" w:color="auto"/>
        <w:bottom w:val="none" w:sz="0" w:space="0" w:color="auto"/>
        <w:right w:val="none" w:sz="0" w:space="0" w:color="auto"/>
      </w:divBdr>
      <w:divsChild>
        <w:div w:id="185754214">
          <w:marLeft w:val="0"/>
          <w:marRight w:val="0"/>
          <w:marTop w:val="0"/>
          <w:marBottom w:val="0"/>
          <w:divBdr>
            <w:top w:val="none" w:sz="0" w:space="0" w:color="auto"/>
            <w:left w:val="none" w:sz="0" w:space="0" w:color="auto"/>
            <w:bottom w:val="none" w:sz="0" w:space="0" w:color="auto"/>
            <w:right w:val="none" w:sz="0" w:space="0" w:color="auto"/>
          </w:divBdr>
          <w:divsChild>
            <w:div w:id="922107840">
              <w:marLeft w:val="0"/>
              <w:marRight w:val="0"/>
              <w:marTop w:val="0"/>
              <w:marBottom w:val="0"/>
              <w:divBdr>
                <w:top w:val="none" w:sz="0" w:space="0" w:color="auto"/>
                <w:left w:val="none" w:sz="0" w:space="0" w:color="auto"/>
                <w:bottom w:val="none" w:sz="0" w:space="0" w:color="auto"/>
                <w:right w:val="none" w:sz="0" w:space="0" w:color="auto"/>
              </w:divBdr>
            </w:div>
            <w:div w:id="1081758604">
              <w:marLeft w:val="0"/>
              <w:marRight w:val="0"/>
              <w:marTop w:val="0"/>
              <w:marBottom w:val="0"/>
              <w:divBdr>
                <w:top w:val="none" w:sz="0" w:space="0" w:color="auto"/>
                <w:left w:val="none" w:sz="0" w:space="0" w:color="auto"/>
                <w:bottom w:val="none" w:sz="0" w:space="0" w:color="auto"/>
                <w:right w:val="none" w:sz="0" w:space="0" w:color="auto"/>
              </w:divBdr>
            </w:div>
            <w:div w:id="111354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4734">
      <w:bodyDiv w:val="1"/>
      <w:marLeft w:val="0"/>
      <w:marRight w:val="0"/>
      <w:marTop w:val="0"/>
      <w:marBottom w:val="0"/>
      <w:divBdr>
        <w:top w:val="none" w:sz="0" w:space="0" w:color="auto"/>
        <w:left w:val="none" w:sz="0" w:space="0" w:color="auto"/>
        <w:bottom w:val="none" w:sz="0" w:space="0" w:color="auto"/>
        <w:right w:val="none" w:sz="0" w:space="0" w:color="auto"/>
      </w:divBdr>
    </w:div>
    <w:div w:id="233703978">
      <w:bodyDiv w:val="1"/>
      <w:marLeft w:val="0"/>
      <w:marRight w:val="0"/>
      <w:marTop w:val="0"/>
      <w:marBottom w:val="0"/>
      <w:divBdr>
        <w:top w:val="none" w:sz="0" w:space="0" w:color="auto"/>
        <w:left w:val="none" w:sz="0" w:space="0" w:color="auto"/>
        <w:bottom w:val="none" w:sz="0" w:space="0" w:color="auto"/>
        <w:right w:val="none" w:sz="0" w:space="0" w:color="auto"/>
      </w:divBdr>
    </w:div>
    <w:div w:id="411976517">
      <w:bodyDiv w:val="1"/>
      <w:marLeft w:val="0"/>
      <w:marRight w:val="0"/>
      <w:marTop w:val="0"/>
      <w:marBottom w:val="0"/>
      <w:divBdr>
        <w:top w:val="none" w:sz="0" w:space="0" w:color="auto"/>
        <w:left w:val="none" w:sz="0" w:space="0" w:color="auto"/>
        <w:bottom w:val="none" w:sz="0" w:space="0" w:color="auto"/>
        <w:right w:val="none" w:sz="0" w:space="0" w:color="auto"/>
      </w:divBdr>
      <w:divsChild>
        <w:div w:id="508257424">
          <w:marLeft w:val="0"/>
          <w:marRight w:val="0"/>
          <w:marTop w:val="0"/>
          <w:marBottom w:val="0"/>
          <w:divBdr>
            <w:top w:val="none" w:sz="0" w:space="0" w:color="auto"/>
            <w:left w:val="none" w:sz="0" w:space="0" w:color="auto"/>
            <w:bottom w:val="none" w:sz="0" w:space="0" w:color="auto"/>
            <w:right w:val="none" w:sz="0" w:space="0" w:color="auto"/>
          </w:divBdr>
        </w:div>
      </w:divsChild>
    </w:div>
    <w:div w:id="541553331">
      <w:bodyDiv w:val="1"/>
      <w:marLeft w:val="0"/>
      <w:marRight w:val="0"/>
      <w:marTop w:val="0"/>
      <w:marBottom w:val="0"/>
      <w:divBdr>
        <w:top w:val="none" w:sz="0" w:space="0" w:color="auto"/>
        <w:left w:val="none" w:sz="0" w:space="0" w:color="auto"/>
        <w:bottom w:val="none" w:sz="0" w:space="0" w:color="auto"/>
        <w:right w:val="none" w:sz="0" w:space="0" w:color="auto"/>
      </w:divBdr>
      <w:divsChild>
        <w:div w:id="864100789">
          <w:marLeft w:val="0"/>
          <w:marRight w:val="0"/>
          <w:marTop w:val="0"/>
          <w:marBottom w:val="0"/>
          <w:divBdr>
            <w:top w:val="none" w:sz="0" w:space="0" w:color="auto"/>
            <w:left w:val="none" w:sz="0" w:space="0" w:color="auto"/>
            <w:bottom w:val="none" w:sz="0" w:space="0" w:color="auto"/>
            <w:right w:val="none" w:sz="0" w:space="0" w:color="auto"/>
          </w:divBdr>
          <w:divsChild>
            <w:div w:id="186948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4478">
      <w:bodyDiv w:val="1"/>
      <w:marLeft w:val="0"/>
      <w:marRight w:val="0"/>
      <w:marTop w:val="0"/>
      <w:marBottom w:val="0"/>
      <w:divBdr>
        <w:top w:val="none" w:sz="0" w:space="0" w:color="auto"/>
        <w:left w:val="none" w:sz="0" w:space="0" w:color="auto"/>
        <w:bottom w:val="none" w:sz="0" w:space="0" w:color="auto"/>
        <w:right w:val="none" w:sz="0" w:space="0" w:color="auto"/>
      </w:divBdr>
      <w:divsChild>
        <w:div w:id="865413888">
          <w:marLeft w:val="0"/>
          <w:marRight w:val="0"/>
          <w:marTop w:val="0"/>
          <w:marBottom w:val="0"/>
          <w:divBdr>
            <w:top w:val="none" w:sz="0" w:space="0" w:color="auto"/>
            <w:left w:val="none" w:sz="0" w:space="0" w:color="auto"/>
            <w:bottom w:val="none" w:sz="0" w:space="0" w:color="auto"/>
            <w:right w:val="none" w:sz="0" w:space="0" w:color="auto"/>
          </w:divBdr>
          <w:divsChild>
            <w:div w:id="162161252">
              <w:marLeft w:val="0"/>
              <w:marRight w:val="0"/>
              <w:marTop w:val="0"/>
              <w:marBottom w:val="0"/>
              <w:divBdr>
                <w:top w:val="none" w:sz="0" w:space="0" w:color="auto"/>
                <w:left w:val="none" w:sz="0" w:space="0" w:color="auto"/>
                <w:bottom w:val="none" w:sz="0" w:space="0" w:color="auto"/>
                <w:right w:val="none" w:sz="0" w:space="0" w:color="auto"/>
              </w:divBdr>
              <w:divsChild>
                <w:div w:id="1223249381">
                  <w:marLeft w:val="0"/>
                  <w:marRight w:val="0"/>
                  <w:marTop w:val="0"/>
                  <w:marBottom w:val="0"/>
                  <w:divBdr>
                    <w:top w:val="none" w:sz="0" w:space="0" w:color="auto"/>
                    <w:left w:val="none" w:sz="0" w:space="0" w:color="auto"/>
                    <w:bottom w:val="none" w:sz="0" w:space="0" w:color="auto"/>
                    <w:right w:val="none" w:sz="0" w:space="0" w:color="auto"/>
                  </w:divBdr>
                  <w:divsChild>
                    <w:div w:id="1526671254">
                      <w:marLeft w:val="0"/>
                      <w:marRight w:val="0"/>
                      <w:marTop w:val="0"/>
                      <w:marBottom w:val="0"/>
                      <w:divBdr>
                        <w:top w:val="none" w:sz="0" w:space="0" w:color="auto"/>
                        <w:left w:val="none" w:sz="0" w:space="0" w:color="auto"/>
                        <w:bottom w:val="none" w:sz="0" w:space="0" w:color="auto"/>
                        <w:right w:val="none" w:sz="0" w:space="0" w:color="auto"/>
                      </w:divBdr>
                      <w:divsChild>
                        <w:div w:id="913589651">
                          <w:marLeft w:val="0"/>
                          <w:marRight w:val="0"/>
                          <w:marTop w:val="0"/>
                          <w:marBottom w:val="0"/>
                          <w:divBdr>
                            <w:top w:val="none" w:sz="0" w:space="0" w:color="auto"/>
                            <w:left w:val="none" w:sz="0" w:space="0" w:color="auto"/>
                            <w:bottom w:val="none" w:sz="0" w:space="0" w:color="auto"/>
                            <w:right w:val="none" w:sz="0" w:space="0" w:color="auto"/>
                          </w:divBdr>
                        </w:div>
                        <w:div w:id="570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000263">
      <w:bodyDiv w:val="1"/>
      <w:marLeft w:val="0"/>
      <w:marRight w:val="0"/>
      <w:marTop w:val="0"/>
      <w:marBottom w:val="0"/>
      <w:divBdr>
        <w:top w:val="none" w:sz="0" w:space="0" w:color="auto"/>
        <w:left w:val="none" w:sz="0" w:space="0" w:color="auto"/>
        <w:bottom w:val="none" w:sz="0" w:space="0" w:color="auto"/>
        <w:right w:val="none" w:sz="0" w:space="0" w:color="auto"/>
      </w:divBdr>
      <w:divsChild>
        <w:div w:id="17582639">
          <w:marLeft w:val="0"/>
          <w:marRight w:val="0"/>
          <w:marTop w:val="0"/>
          <w:marBottom w:val="0"/>
          <w:divBdr>
            <w:top w:val="none" w:sz="0" w:space="0" w:color="auto"/>
            <w:left w:val="none" w:sz="0" w:space="0" w:color="auto"/>
            <w:bottom w:val="none" w:sz="0" w:space="0" w:color="auto"/>
            <w:right w:val="none" w:sz="0" w:space="0" w:color="auto"/>
          </w:divBdr>
        </w:div>
        <w:div w:id="6563904">
          <w:marLeft w:val="0"/>
          <w:marRight w:val="0"/>
          <w:marTop w:val="0"/>
          <w:marBottom w:val="0"/>
          <w:divBdr>
            <w:top w:val="none" w:sz="0" w:space="0" w:color="auto"/>
            <w:left w:val="none" w:sz="0" w:space="0" w:color="auto"/>
            <w:bottom w:val="none" w:sz="0" w:space="0" w:color="auto"/>
            <w:right w:val="none" w:sz="0" w:space="0" w:color="auto"/>
          </w:divBdr>
        </w:div>
        <w:div w:id="652684990">
          <w:marLeft w:val="0"/>
          <w:marRight w:val="0"/>
          <w:marTop w:val="0"/>
          <w:marBottom w:val="0"/>
          <w:divBdr>
            <w:top w:val="none" w:sz="0" w:space="0" w:color="auto"/>
            <w:left w:val="none" w:sz="0" w:space="0" w:color="auto"/>
            <w:bottom w:val="none" w:sz="0" w:space="0" w:color="auto"/>
            <w:right w:val="none" w:sz="0" w:space="0" w:color="auto"/>
          </w:divBdr>
        </w:div>
      </w:divsChild>
    </w:div>
    <w:div w:id="1557933552">
      <w:bodyDiv w:val="1"/>
      <w:marLeft w:val="0"/>
      <w:marRight w:val="0"/>
      <w:marTop w:val="0"/>
      <w:marBottom w:val="0"/>
      <w:divBdr>
        <w:top w:val="none" w:sz="0" w:space="0" w:color="auto"/>
        <w:left w:val="none" w:sz="0" w:space="0" w:color="auto"/>
        <w:bottom w:val="none" w:sz="0" w:space="0" w:color="auto"/>
        <w:right w:val="none" w:sz="0" w:space="0" w:color="auto"/>
      </w:divBdr>
      <w:divsChild>
        <w:div w:id="1721250492">
          <w:marLeft w:val="0"/>
          <w:marRight w:val="0"/>
          <w:marTop w:val="0"/>
          <w:marBottom w:val="0"/>
          <w:divBdr>
            <w:top w:val="none" w:sz="0" w:space="0" w:color="auto"/>
            <w:left w:val="none" w:sz="0" w:space="0" w:color="auto"/>
            <w:bottom w:val="none" w:sz="0" w:space="0" w:color="auto"/>
            <w:right w:val="none" w:sz="0" w:space="0" w:color="auto"/>
          </w:divBdr>
          <w:divsChild>
            <w:div w:id="1290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4923">
      <w:bodyDiv w:val="1"/>
      <w:marLeft w:val="0"/>
      <w:marRight w:val="0"/>
      <w:marTop w:val="0"/>
      <w:marBottom w:val="0"/>
      <w:divBdr>
        <w:top w:val="none" w:sz="0" w:space="0" w:color="auto"/>
        <w:left w:val="none" w:sz="0" w:space="0" w:color="auto"/>
        <w:bottom w:val="none" w:sz="0" w:space="0" w:color="auto"/>
        <w:right w:val="none" w:sz="0" w:space="0" w:color="auto"/>
      </w:divBdr>
      <w:divsChild>
        <w:div w:id="1848248333">
          <w:marLeft w:val="0"/>
          <w:marRight w:val="0"/>
          <w:marTop w:val="0"/>
          <w:marBottom w:val="0"/>
          <w:divBdr>
            <w:top w:val="none" w:sz="0" w:space="0" w:color="auto"/>
            <w:left w:val="none" w:sz="0" w:space="0" w:color="auto"/>
            <w:bottom w:val="none" w:sz="0" w:space="0" w:color="auto"/>
            <w:right w:val="none" w:sz="0" w:space="0" w:color="auto"/>
          </w:divBdr>
        </w:div>
      </w:divsChild>
    </w:div>
    <w:div w:id="2016421302">
      <w:bodyDiv w:val="1"/>
      <w:marLeft w:val="0"/>
      <w:marRight w:val="0"/>
      <w:marTop w:val="0"/>
      <w:marBottom w:val="0"/>
      <w:divBdr>
        <w:top w:val="none" w:sz="0" w:space="0" w:color="auto"/>
        <w:left w:val="none" w:sz="0" w:space="0" w:color="auto"/>
        <w:bottom w:val="none" w:sz="0" w:space="0" w:color="auto"/>
        <w:right w:val="none" w:sz="0" w:space="0" w:color="auto"/>
      </w:divBdr>
      <w:divsChild>
        <w:div w:id="384841785">
          <w:marLeft w:val="0"/>
          <w:marRight w:val="0"/>
          <w:marTop w:val="0"/>
          <w:marBottom w:val="0"/>
          <w:divBdr>
            <w:top w:val="none" w:sz="0" w:space="0" w:color="auto"/>
            <w:left w:val="none" w:sz="0" w:space="0" w:color="auto"/>
            <w:bottom w:val="none" w:sz="0" w:space="0" w:color="auto"/>
            <w:right w:val="none" w:sz="0" w:space="0" w:color="auto"/>
          </w:divBdr>
          <w:divsChild>
            <w:div w:id="1828520125">
              <w:marLeft w:val="0"/>
              <w:marRight w:val="0"/>
              <w:marTop w:val="0"/>
              <w:marBottom w:val="0"/>
              <w:divBdr>
                <w:top w:val="none" w:sz="0" w:space="0" w:color="auto"/>
                <w:left w:val="none" w:sz="0" w:space="0" w:color="auto"/>
                <w:bottom w:val="none" w:sz="0" w:space="0" w:color="auto"/>
                <w:right w:val="none" w:sz="0" w:space="0" w:color="auto"/>
              </w:divBdr>
            </w:div>
            <w:div w:id="1440955968">
              <w:marLeft w:val="0"/>
              <w:marRight w:val="0"/>
              <w:marTop w:val="0"/>
              <w:marBottom w:val="0"/>
              <w:divBdr>
                <w:top w:val="none" w:sz="0" w:space="0" w:color="auto"/>
                <w:left w:val="none" w:sz="0" w:space="0" w:color="auto"/>
                <w:bottom w:val="none" w:sz="0" w:space="0" w:color="auto"/>
                <w:right w:val="none" w:sz="0" w:space="0" w:color="auto"/>
              </w:divBdr>
            </w:div>
            <w:div w:id="1221819133">
              <w:marLeft w:val="0"/>
              <w:marRight w:val="0"/>
              <w:marTop w:val="0"/>
              <w:marBottom w:val="0"/>
              <w:divBdr>
                <w:top w:val="none" w:sz="0" w:space="0" w:color="auto"/>
                <w:left w:val="none" w:sz="0" w:space="0" w:color="auto"/>
                <w:bottom w:val="none" w:sz="0" w:space="0" w:color="auto"/>
                <w:right w:val="none" w:sz="0" w:space="0" w:color="auto"/>
              </w:divBdr>
            </w:div>
            <w:div w:id="2031713669">
              <w:marLeft w:val="0"/>
              <w:marRight w:val="0"/>
              <w:marTop w:val="0"/>
              <w:marBottom w:val="0"/>
              <w:divBdr>
                <w:top w:val="none" w:sz="0" w:space="0" w:color="auto"/>
                <w:left w:val="none" w:sz="0" w:space="0" w:color="auto"/>
                <w:bottom w:val="none" w:sz="0" w:space="0" w:color="auto"/>
                <w:right w:val="none" w:sz="0" w:space="0" w:color="auto"/>
              </w:divBdr>
            </w:div>
            <w:div w:id="20335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0046">
      <w:bodyDiv w:val="1"/>
      <w:marLeft w:val="0"/>
      <w:marRight w:val="0"/>
      <w:marTop w:val="0"/>
      <w:marBottom w:val="0"/>
      <w:divBdr>
        <w:top w:val="none" w:sz="0" w:space="0" w:color="auto"/>
        <w:left w:val="none" w:sz="0" w:space="0" w:color="auto"/>
        <w:bottom w:val="none" w:sz="0" w:space="0" w:color="auto"/>
        <w:right w:val="none" w:sz="0" w:space="0" w:color="auto"/>
      </w:divBdr>
      <w:divsChild>
        <w:div w:id="2096239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tcc-help.net/txeis/business/lib/exe/detail.php/images/smallpicklist.gif?id=finance:inquiry:generalledgerinquiry:generalledgerinqui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cc-help.net/txeis/business/lib/exe/detail.php/images/smallpicklist.gif?id=finance:inquiry:generalledgerinquiry:generalledgeraccount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Tandy Cox</dc:creator>
  <cp:keywords/>
  <dc:description/>
  <cp:lastModifiedBy>Phyllis Provan</cp:lastModifiedBy>
  <cp:revision>3</cp:revision>
  <cp:lastPrinted>2018-08-08T20:13:00Z</cp:lastPrinted>
  <dcterms:created xsi:type="dcterms:W3CDTF">2021-05-18T17:10:00Z</dcterms:created>
  <dcterms:modified xsi:type="dcterms:W3CDTF">2021-05-18T17:11:00Z</dcterms:modified>
</cp:coreProperties>
</file>